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5A" w:rsidRPr="00384C66" w:rsidRDefault="005A215A" w:rsidP="00273B7C">
      <w:pPr>
        <w:spacing w:after="0" w:line="240" w:lineRule="auto"/>
        <w:ind w:hanging="13"/>
        <w:jc w:val="center"/>
        <w:rPr>
          <w:sz w:val="28"/>
          <w:szCs w:val="28"/>
          <w:lang w:eastAsia="ru-RU"/>
        </w:rPr>
      </w:pPr>
      <w:r w:rsidRPr="00384C66">
        <w:rPr>
          <w:rFonts w:eastAsia="Times New Roman"/>
          <w:sz w:val="20"/>
          <w:szCs w:val="20"/>
          <w:lang w:eastAsia="ru-RU"/>
        </w:rPr>
        <w:object w:dxaOrig="886" w:dyaOrig="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51.95pt" o:ole="" filled="t">
            <v:fill color2="black"/>
            <v:imagedata r:id="rId7" o:title=""/>
          </v:shape>
          <o:OLEObject Type="Embed" ProgID="Word.Picture.8" ShapeID="_x0000_i1025" DrawAspect="Content" ObjectID="_1615102789" r:id="rId8"/>
        </w:object>
      </w:r>
    </w:p>
    <w:p w:rsidR="005A215A" w:rsidRPr="00384C66" w:rsidRDefault="005A215A" w:rsidP="00273B7C">
      <w:pPr>
        <w:spacing w:after="0" w:line="240" w:lineRule="auto"/>
        <w:jc w:val="center"/>
        <w:rPr>
          <w:b/>
          <w:sz w:val="28"/>
          <w:szCs w:val="28"/>
          <w:lang w:eastAsia="ru-RU"/>
        </w:rPr>
      </w:pPr>
      <w:r w:rsidRPr="00384C66">
        <w:rPr>
          <w:b/>
          <w:sz w:val="28"/>
          <w:szCs w:val="28"/>
          <w:lang w:eastAsia="ru-RU"/>
        </w:rPr>
        <w:t>СМІЛЯНСЬКА МІСЬКА РАДА ЧЕРКАСЬКОЇ ОБЛАСТІ</w:t>
      </w:r>
    </w:p>
    <w:p w:rsidR="005A215A" w:rsidRPr="00384C66" w:rsidRDefault="005A215A" w:rsidP="00273B7C">
      <w:pPr>
        <w:spacing w:after="0" w:line="240" w:lineRule="auto"/>
        <w:jc w:val="center"/>
        <w:rPr>
          <w:b/>
          <w:sz w:val="28"/>
          <w:szCs w:val="28"/>
          <w:lang w:eastAsia="ru-RU"/>
        </w:rPr>
      </w:pPr>
      <w:r w:rsidRPr="00384C66">
        <w:rPr>
          <w:b/>
          <w:sz w:val="28"/>
          <w:szCs w:val="28"/>
          <w:lang w:eastAsia="ru-RU"/>
        </w:rPr>
        <w:t>ВИКОНАВЧИЙ КОМІТЕТ</w:t>
      </w:r>
    </w:p>
    <w:p w:rsidR="005A215A" w:rsidRPr="00384C66" w:rsidRDefault="005A215A" w:rsidP="00273B7C">
      <w:pPr>
        <w:spacing w:after="0" w:line="240" w:lineRule="auto"/>
        <w:jc w:val="center"/>
        <w:rPr>
          <w:b/>
          <w:sz w:val="28"/>
          <w:szCs w:val="28"/>
          <w:lang w:eastAsia="ru-RU"/>
        </w:rPr>
      </w:pPr>
    </w:p>
    <w:p w:rsidR="005A215A" w:rsidRPr="00384C66" w:rsidRDefault="005A215A" w:rsidP="00273B7C">
      <w:pPr>
        <w:spacing w:after="0" w:line="240" w:lineRule="auto"/>
        <w:jc w:val="center"/>
        <w:rPr>
          <w:b/>
          <w:i/>
          <w:sz w:val="28"/>
          <w:szCs w:val="28"/>
          <w:lang w:eastAsia="ru-RU"/>
        </w:rPr>
      </w:pPr>
      <w:r w:rsidRPr="00384C66">
        <w:rPr>
          <w:b/>
          <w:i/>
          <w:sz w:val="28"/>
          <w:szCs w:val="28"/>
          <w:lang w:eastAsia="ru-RU"/>
        </w:rPr>
        <w:t>РІШЕННЯ</w:t>
      </w:r>
    </w:p>
    <w:p w:rsidR="005A215A" w:rsidRPr="00384C66" w:rsidRDefault="005A215A" w:rsidP="00273B7C">
      <w:pPr>
        <w:spacing w:after="0" w:line="240" w:lineRule="auto"/>
        <w:jc w:val="center"/>
        <w:rPr>
          <w:i/>
          <w:sz w:val="28"/>
          <w:szCs w:val="28"/>
          <w:lang w:eastAsia="ru-RU"/>
        </w:rPr>
      </w:pPr>
    </w:p>
    <w:tbl>
      <w:tblPr>
        <w:tblW w:w="0" w:type="auto"/>
        <w:jc w:val="center"/>
        <w:tblLook w:val="01E0"/>
      </w:tblPr>
      <w:tblGrid>
        <w:gridCol w:w="3095"/>
        <w:gridCol w:w="3096"/>
        <w:gridCol w:w="3096"/>
      </w:tblGrid>
      <w:tr w:rsidR="005A215A" w:rsidRPr="00461924" w:rsidTr="006D399B">
        <w:trPr>
          <w:jc w:val="center"/>
        </w:trPr>
        <w:tc>
          <w:tcPr>
            <w:tcW w:w="3095" w:type="dxa"/>
          </w:tcPr>
          <w:p w:rsidR="005A215A" w:rsidRPr="00C97012" w:rsidRDefault="00C97012" w:rsidP="006D399B">
            <w:pPr>
              <w:spacing w:after="0" w:line="240" w:lineRule="auto"/>
              <w:rPr>
                <w:sz w:val="28"/>
                <w:szCs w:val="28"/>
                <w:lang w:val="ru-RU" w:eastAsia="ru-RU"/>
              </w:rPr>
            </w:pPr>
            <w:r>
              <w:rPr>
                <w:sz w:val="28"/>
                <w:szCs w:val="28"/>
                <w:lang w:val="ru-RU" w:eastAsia="ru-RU"/>
              </w:rPr>
              <w:t>25.03.2019</w:t>
            </w:r>
          </w:p>
        </w:tc>
        <w:tc>
          <w:tcPr>
            <w:tcW w:w="3096" w:type="dxa"/>
          </w:tcPr>
          <w:p w:rsidR="005A215A" w:rsidRPr="00384C66" w:rsidRDefault="005A215A" w:rsidP="006D399B">
            <w:pPr>
              <w:spacing w:after="0" w:line="240" w:lineRule="auto"/>
              <w:jc w:val="center"/>
              <w:rPr>
                <w:sz w:val="28"/>
                <w:szCs w:val="28"/>
                <w:lang w:eastAsia="ru-RU"/>
              </w:rPr>
            </w:pPr>
            <w:r w:rsidRPr="00384C66">
              <w:rPr>
                <w:sz w:val="20"/>
                <w:szCs w:val="20"/>
                <w:lang w:eastAsia="ru-RU"/>
              </w:rPr>
              <w:t>Сміла</w:t>
            </w:r>
          </w:p>
        </w:tc>
        <w:tc>
          <w:tcPr>
            <w:tcW w:w="3096" w:type="dxa"/>
          </w:tcPr>
          <w:p w:rsidR="005A215A" w:rsidRPr="00C97012" w:rsidRDefault="00C97012" w:rsidP="006D399B">
            <w:pPr>
              <w:spacing w:after="0" w:line="240" w:lineRule="auto"/>
              <w:rPr>
                <w:sz w:val="28"/>
                <w:szCs w:val="28"/>
                <w:lang w:val="ru-RU" w:eastAsia="ru-RU"/>
              </w:rPr>
            </w:pPr>
            <w:r>
              <w:rPr>
                <w:sz w:val="28"/>
                <w:szCs w:val="28"/>
                <w:lang w:val="ru-RU" w:eastAsia="ru-RU"/>
              </w:rPr>
              <w:t xml:space="preserve"> №106</w:t>
            </w:r>
          </w:p>
        </w:tc>
      </w:tr>
    </w:tbl>
    <w:p w:rsidR="005A215A" w:rsidRPr="00843642" w:rsidRDefault="005A215A" w:rsidP="00273B7C">
      <w:pPr>
        <w:spacing w:after="0" w:line="240" w:lineRule="auto"/>
        <w:rPr>
          <w:sz w:val="20"/>
          <w:szCs w:val="20"/>
          <w:lang w:eastAsia="ru-RU"/>
        </w:rPr>
      </w:pPr>
    </w:p>
    <w:p w:rsidR="005A215A" w:rsidRPr="00384C66" w:rsidRDefault="005A215A" w:rsidP="00273B7C">
      <w:pPr>
        <w:spacing w:after="0" w:line="240" w:lineRule="auto"/>
        <w:jc w:val="both"/>
        <w:rPr>
          <w:sz w:val="20"/>
          <w:szCs w:val="20"/>
          <w:lang w:eastAsia="ru-RU"/>
        </w:rPr>
      </w:pPr>
    </w:p>
    <w:p w:rsidR="005A215A" w:rsidRDefault="005A215A" w:rsidP="00273B7C">
      <w:pPr>
        <w:spacing w:after="0" w:line="240" w:lineRule="auto"/>
        <w:rPr>
          <w:noProof/>
          <w:sz w:val="28"/>
          <w:szCs w:val="28"/>
          <w:lang w:eastAsia="ru-RU"/>
        </w:rPr>
      </w:pPr>
      <w:r>
        <w:rPr>
          <w:noProof/>
          <w:sz w:val="28"/>
          <w:szCs w:val="28"/>
          <w:lang w:eastAsia="ru-RU"/>
        </w:rPr>
        <w:t>Про внесення змін до рішення  виконавчого</w:t>
      </w:r>
    </w:p>
    <w:p w:rsidR="005A215A" w:rsidRDefault="005A215A" w:rsidP="00273B7C">
      <w:pPr>
        <w:spacing w:after="0" w:line="240" w:lineRule="auto"/>
        <w:rPr>
          <w:rFonts w:eastAsia="MS Mincho"/>
          <w:noProof/>
          <w:sz w:val="28"/>
          <w:szCs w:val="28"/>
          <w:lang w:eastAsia="ru-RU"/>
        </w:rPr>
      </w:pPr>
      <w:r>
        <w:rPr>
          <w:noProof/>
          <w:sz w:val="28"/>
          <w:szCs w:val="28"/>
          <w:lang w:eastAsia="ru-RU"/>
        </w:rPr>
        <w:t>комітету від 28.02.2019 №78 ,,</w:t>
      </w:r>
      <w:r w:rsidRPr="00384C66">
        <w:rPr>
          <w:noProof/>
          <w:sz w:val="28"/>
          <w:szCs w:val="28"/>
          <w:lang w:eastAsia="ru-RU"/>
        </w:rPr>
        <w:t>Про</w:t>
      </w:r>
      <w:r w:rsidRPr="00384C66">
        <w:rPr>
          <w:rFonts w:eastAsia="MS Mincho"/>
          <w:noProof/>
          <w:sz w:val="28"/>
          <w:szCs w:val="28"/>
          <w:lang w:eastAsia="ru-RU"/>
        </w:rPr>
        <w:t xml:space="preserve"> організацію</w:t>
      </w:r>
    </w:p>
    <w:p w:rsidR="005A215A" w:rsidRDefault="005A215A" w:rsidP="00273B7C">
      <w:pPr>
        <w:spacing w:after="0" w:line="240" w:lineRule="auto"/>
        <w:rPr>
          <w:rFonts w:eastAsia="MS Mincho"/>
          <w:noProof/>
          <w:sz w:val="28"/>
          <w:szCs w:val="28"/>
          <w:lang w:eastAsia="ru-RU"/>
        </w:rPr>
      </w:pPr>
      <w:r w:rsidRPr="00384C66">
        <w:rPr>
          <w:rFonts w:eastAsia="MS Mincho"/>
          <w:noProof/>
          <w:sz w:val="28"/>
          <w:szCs w:val="28"/>
          <w:lang w:eastAsia="ru-RU"/>
        </w:rPr>
        <w:t>проведення конкурсу з перевезення пасажирів</w:t>
      </w:r>
    </w:p>
    <w:p w:rsidR="005A215A" w:rsidRDefault="005A215A" w:rsidP="00273B7C">
      <w:pPr>
        <w:spacing w:after="0" w:line="240" w:lineRule="auto"/>
        <w:rPr>
          <w:rFonts w:eastAsia="MS Mincho"/>
          <w:noProof/>
          <w:sz w:val="28"/>
          <w:szCs w:val="28"/>
          <w:lang w:eastAsia="ru-RU"/>
        </w:rPr>
      </w:pPr>
      <w:r w:rsidRPr="00384C66">
        <w:rPr>
          <w:rFonts w:eastAsia="MS Mincho"/>
          <w:noProof/>
          <w:sz w:val="28"/>
          <w:szCs w:val="28"/>
          <w:lang w:eastAsia="ru-RU"/>
        </w:rPr>
        <w:t>на автобусному маршруті загального</w:t>
      </w:r>
    </w:p>
    <w:p w:rsidR="005A215A" w:rsidRPr="00530DC9" w:rsidRDefault="005A215A" w:rsidP="00273B7C">
      <w:pPr>
        <w:spacing w:after="0" w:line="240" w:lineRule="auto"/>
        <w:rPr>
          <w:rFonts w:eastAsia="MS Mincho"/>
          <w:noProof/>
          <w:sz w:val="28"/>
          <w:szCs w:val="28"/>
          <w:lang w:eastAsia="ru-RU"/>
        </w:rPr>
      </w:pPr>
      <w:r w:rsidRPr="00384C66">
        <w:rPr>
          <w:rFonts w:eastAsia="MS Mincho"/>
          <w:noProof/>
          <w:sz w:val="28"/>
          <w:szCs w:val="28"/>
          <w:lang w:eastAsia="ru-RU"/>
        </w:rPr>
        <w:t xml:space="preserve">користування у м. Сміла </w:t>
      </w:r>
      <w:r w:rsidRPr="000A013B">
        <w:rPr>
          <w:rFonts w:eastAsia="MS Mincho"/>
          <w:noProof/>
          <w:sz w:val="28"/>
          <w:szCs w:val="28"/>
          <w:lang w:val="ru-RU" w:eastAsia="ru-RU"/>
        </w:rPr>
        <w:t>“</w:t>
      </w:r>
    </w:p>
    <w:p w:rsidR="005A215A" w:rsidRPr="00384C66" w:rsidRDefault="005A215A" w:rsidP="00273B7C">
      <w:pPr>
        <w:spacing w:after="0" w:line="240" w:lineRule="auto"/>
        <w:jc w:val="both"/>
        <w:rPr>
          <w:noProof/>
          <w:sz w:val="28"/>
          <w:szCs w:val="28"/>
          <w:lang w:eastAsia="ru-RU"/>
        </w:rPr>
      </w:pPr>
    </w:p>
    <w:p w:rsidR="005A215A" w:rsidRPr="00384C66" w:rsidRDefault="005A215A" w:rsidP="00723140">
      <w:pPr>
        <w:spacing w:after="0" w:line="240" w:lineRule="auto"/>
        <w:ind w:firstLine="709"/>
        <w:jc w:val="both"/>
        <w:rPr>
          <w:rFonts w:eastAsia="MS Mincho"/>
          <w:noProof/>
          <w:sz w:val="28"/>
          <w:szCs w:val="28"/>
          <w:lang w:eastAsia="ru-RU"/>
        </w:rPr>
      </w:pPr>
      <w:r w:rsidRPr="00384C66">
        <w:rPr>
          <w:rFonts w:eastAsia="MS Mincho"/>
          <w:noProof/>
          <w:sz w:val="28"/>
          <w:szCs w:val="28"/>
          <w:lang w:eastAsia="ru-RU"/>
        </w:rPr>
        <w:t>Керуючись п</w:t>
      </w:r>
      <w:r>
        <w:rPr>
          <w:rFonts w:eastAsia="MS Mincho"/>
          <w:noProof/>
          <w:sz w:val="28"/>
          <w:szCs w:val="28"/>
          <w:lang w:eastAsia="ru-RU"/>
        </w:rPr>
        <w:t xml:space="preserve">.п.12 </w:t>
      </w:r>
      <w:r w:rsidRPr="00384C66">
        <w:rPr>
          <w:rFonts w:eastAsia="MS Mincho"/>
          <w:noProof/>
          <w:sz w:val="28"/>
          <w:szCs w:val="28"/>
          <w:lang w:eastAsia="ru-RU"/>
        </w:rPr>
        <w:t>п</w:t>
      </w:r>
      <w:r>
        <w:rPr>
          <w:rFonts w:eastAsia="MS Mincho"/>
          <w:noProof/>
          <w:sz w:val="28"/>
          <w:szCs w:val="28"/>
          <w:lang w:eastAsia="ru-RU"/>
        </w:rPr>
        <w:t>.</w:t>
      </w:r>
      <w:r w:rsidRPr="007C5EF9">
        <w:rPr>
          <w:rFonts w:eastAsia="MS Mincho"/>
          <w:noProof/>
          <w:sz w:val="28"/>
          <w:szCs w:val="28"/>
          <w:lang w:val="ru-RU" w:eastAsia="ru-RU"/>
        </w:rPr>
        <w:t>”</w:t>
      </w:r>
      <w:r w:rsidRPr="00384C66">
        <w:rPr>
          <w:rFonts w:eastAsia="MS Mincho"/>
          <w:noProof/>
          <w:sz w:val="28"/>
          <w:szCs w:val="28"/>
          <w:lang w:eastAsia="ru-RU"/>
        </w:rPr>
        <w:t>а</w:t>
      </w:r>
      <w:r w:rsidRPr="007C5EF9">
        <w:rPr>
          <w:rFonts w:eastAsia="MS Mincho"/>
          <w:noProof/>
          <w:sz w:val="28"/>
          <w:szCs w:val="28"/>
          <w:lang w:val="ru-RU" w:eastAsia="ru-RU"/>
        </w:rPr>
        <w:t>”</w:t>
      </w:r>
      <w:r w:rsidRPr="00384C66">
        <w:rPr>
          <w:rFonts w:eastAsia="MS Mincho"/>
          <w:noProof/>
          <w:sz w:val="28"/>
          <w:szCs w:val="28"/>
          <w:lang w:eastAsia="ru-RU"/>
        </w:rPr>
        <w:t xml:space="preserve"> ст</w:t>
      </w:r>
      <w:r>
        <w:rPr>
          <w:rFonts w:eastAsia="MS Mincho"/>
          <w:noProof/>
          <w:sz w:val="28"/>
          <w:szCs w:val="28"/>
          <w:lang w:eastAsia="ru-RU"/>
        </w:rPr>
        <w:t>.</w:t>
      </w:r>
      <w:r w:rsidRPr="00384C66">
        <w:rPr>
          <w:rFonts w:eastAsia="MS Mincho"/>
          <w:noProof/>
          <w:sz w:val="28"/>
          <w:szCs w:val="28"/>
          <w:lang w:eastAsia="ru-RU"/>
        </w:rPr>
        <w:t xml:space="preserve">30 </w:t>
      </w:r>
      <w:r w:rsidRPr="00F53AF5">
        <w:rPr>
          <w:spacing w:val="6"/>
          <w:sz w:val="28"/>
          <w:szCs w:val="28"/>
          <w:lang w:eastAsia="ru-RU"/>
        </w:rPr>
        <w:t xml:space="preserve">Закону України від 21.05.1997 N280/97-ВР </w:t>
      </w:r>
      <w:r w:rsidRPr="00F53AF5">
        <w:rPr>
          <w:sz w:val="28"/>
          <w:szCs w:val="28"/>
          <w:lang w:eastAsia="ru-RU"/>
        </w:rPr>
        <w:t xml:space="preserve">“Про </w:t>
      </w:r>
      <w:r w:rsidRPr="00F53AF5">
        <w:rPr>
          <w:spacing w:val="6"/>
          <w:sz w:val="28"/>
          <w:szCs w:val="28"/>
          <w:lang w:eastAsia="ru-RU"/>
        </w:rPr>
        <w:t xml:space="preserve">місцеве самоврядування в Україні”, </w:t>
      </w:r>
      <w:r>
        <w:rPr>
          <w:spacing w:val="6"/>
          <w:sz w:val="28"/>
          <w:szCs w:val="28"/>
          <w:lang w:eastAsia="ru-RU"/>
        </w:rPr>
        <w:t>відповідно до ст.</w:t>
      </w:r>
      <w:r w:rsidRPr="00384C66">
        <w:rPr>
          <w:rFonts w:eastAsia="MS Mincho"/>
          <w:noProof/>
          <w:sz w:val="28"/>
          <w:szCs w:val="28"/>
          <w:lang w:eastAsia="ru-RU"/>
        </w:rPr>
        <w:t>ст</w:t>
      </w:r>
      <w:r>
        <w:rPr>
          <w:rFonts w:eastAsia="MS Mincho"/>
          <w:noProof/>
          <w:sz w:val="28"/>
          <w:szCs w:val="28"/>
          <w:lang w:eastAsia="ru-RU"/>
        </w:rPr>
        <w:t xml:space="preserve">.43, </w:t>
      </w:r>
      <w:r w:rsidRPr="00384C66">
        <w:rPr>
          <w:rFonts w:eastAsia="MS Mincho"/>
          <w:noProof/>
          <w:sz w:val="28"/>
          <w:szCs w:val="28"/>
          <w:lang w:eastAsia="ru-RU"/>
        </w:rPr>
        <w:t xml:space="preserve">46 </w:t>
      </w:r>
      <w:r w:rsidRPr="007523F9">
        <w:rPr>
          <w:sz w:val="28"/>
          <w:szCs w:val="28"/>
          <w:lang w:eastAsia="ru-RU"/>
        </w:rPr>
        <w:t>З</w:t>
      </w:r>
      <w:r w:rsidRPr="00F53AF5">
        <w:rPr>
          <w:spacing w:val="6"/>
          <w:sz w:val="28"/>
          <w:szCs w:val="28"/>
          <w:lang w:eastAsia="ru-RU"/>
        </w:rPr>
        <w:t>акону України від 0</w:t>
      </w:r>
      <w:r w:rsidRPr="00F53AF5">
        <w:rPr>
          <w:sz w:val="28"/>
          <w:szCs w:val="28"/>
          <w:lang w:eastAsia="ru-RU"/>
        </w:rPr>
        <w:t>5.04.2001 №2344-</w:t>
      </w:r>
      <w:r w:rsidRPr="00F53AF5">
        <w:rPr>
          <w:sz w:val="28"/>
          <w:szCs w:val="28"/>
          <w:lang w:val="ru-RU" w:eastAsia="ru-RU"/>
        </w:rPr>
        <w:t>III</w:t>
      </w:r>
      <w:r w:rsidR="00C97012">
        <w:rPr>
          <w:sz w:val="28"/>
          <w:szCs w:val="28"/>
          <w:lang w:val="ru-RU" w:eastAsia="ru-RU"/>
        </w:rPr>
        <w:t xml:space="preserve"> </w:t>
      </w:r>
      <w:r w:rsidRPr="00F53AF5">
        <w:rPr>
          <w:sz w:val="28"/>
          <w:szCs w:val="28"/>
          <w:shd w:val="clear" w:color="auto" w:fill="FFFFFF"/>
          <w:lang w:eastAsia="ru-RU"/>
        </w:rPr>
        <w:t>“Про автомобільний транспорт”, постанови Кабінету Міністрів України від 03.12.2008 №1081 “Про затвердження Порядку проведення конкурсу з перевезення пасажирів на автобусному маршруті загального користування”,</w:t>
      </w:r>
      <w:r w:rsidR="00C97012">
        <w:rPr>
          <w:sz w:val="28"/>
          <w:szCs w:val="28"/>
          <w:shd w:val="clear" w:color="auto" w:fill="FFFFFF"/>
          <w:lang w:val="ru-RU" w:eastAsia="ru-RU"/>
        </w:rPr>
        <w:t xml:space="preserve"> </w:t>
      </w:r>
      <w:r w:rsidRPr="00384C66">
        <w:rPr>
          <w:rFonts w:eastAsia="MS Mincho"/>
          <w:noProof/>
          <w:sz w:val="28"/>
          <w:szCs w:val="28"/>
          <w:lang w:eastAsia="ru-RU"/>
        </w:rPr>
        <w:t>з метою підготовки проведення конкурсів на перевезення пасажирів автомобільним транспортом на міських маршрутах, удосконалення і організації перевезення пасажирів автомобільним транспортом, сприяння становленню сучасного ринку послуг, створення конкурент</w:t>
      </w:r>
      <w:r>
        <w:rPr>
          <w:rFonts w:eastAsia="MS Mincho"/>
          <w:noProof/>
          <w:sz w:val="28"/>
          <w:szCs w:val="28"/>
          <w:lang w:eastAsia="ru-RU"/>
        </w:rPr>
        <w:t>ного середовища, виконавчи</w:t>
      </w:r>
      <w:r w:rsidRPr="00384C66">
        <w:rPr>
          <w:rFonts w:eastAsia="MS Mincho"/>
          <w:noProof/>
          <w:sz w:val="28"/>
          <w:szCs w:val="28"/>
          <w:lang w:eastAsia="ru-RU"/>
        </w:rPr>
        <w:t>й комітет міської ради вирішив:</w:t>
      </w:r>
    </w:p>
    <w:p w:rsidR="00116F9E" w:rsidRDefault="00116F9E" w:rsidP="00116F9E">
      <w:pPr>
        <w:spacing w:after="0" w:line="240" w:lineRule="auto"/>
        <w:jc w:val="both"/>
        <w:rPr>
          <w:rFonts w:eastAsia="MS Mincho"/>
          <w:noProof/>
          <w:sz w:val="28"/>
          <w:szCs w:val="28"/>
          <w:lang w:eastAsia="ru-RU"/>
        </w:rPr>
      </w:pPr>
    </w:p>
    <w:p w:rsidR="005A215A" w:rsidRPr="00E36E5D" w:rsidRDefault="005A215A" w:rsidP="00723140">
      <w:pPr>
        <w:spacing w:after="0" w:line="240" w:lineRule="auto"/>
        <w:ind w:firstLine="709"/>
        <w:jc w:val="both"/>
        <w:rPr>
          <w:rFonts w:eastAsia="MS Mincho"/>
          <w:noProof/>
          <w:sz w:val="28"/>
          <w:szCs w:val="28"/>
          <w:lang w:eastAsia="ru-RU"/>
        </w:rPr>
      </w:pPr>
      <w:r w:rsidRPr="00384C66">
        <w:rPr>
          <w:sz w:val="28"/>
          <w:szCs w:val="28"/>
          <w:lang w:eastAsia="ru-RU"/>
        </w:rPr>
        <w:t xml:space="preserve">1. </w:t>
      </w:r>
      <w:r>
        <w:rPr>
          <w:sz w:val="28"/>
          <w:szCs w:val="28"/>
          <w:lang w:eastAsia="ru-RU"/>
        </w:rPr>
        <w:t xml:space="preserve">Внести </w:t>
      </w:r>
      <w:r w:rsidRPr="00E36E5D">
        <w:rPr>
          <w:sz w:val="28"/>
          <w:szCs w:val="28"/>
          <w:lang w:eastAsia="ru-RU"/>
        </w:rPr>
        <w:t>наступні</w:t>
      </w:r>
      <w:r w:rsidR="00C97012" w:rsidRPr="00C97012">
        <w:rPr>
          <w:sz w:val="28"/>
          <w:szCs w:val="28"/>
          <w:lang w:eastAsia="ru-RU"/>
        </w:rPr>
        <w:t xml:space="preserve"> </w:t>
      </w:r>
      <w:r>
        <w:rPr>
          <w:sz w:val="28"/>
          <w:szCs w:val="28"/>
          <w:lang w:eastAsia="ru-RU"/>
        </w:rPr>
        <w:t xml:space="preserve">зміни до рішення </w:t>
      </w:r>
      <w:r>
        <w:rPr>
          <w:noProof/>
          <w:sz w:val="28"/>
          <w:szCs w:val="28"/>
          <w:lang w:eastAsia="ru-RU"/>
        </w:rPr>
        <w:t>виконавчог</w:t>
      </w:r>
      <w:r w:rsidR="00723140">
        <w:rPr>
          <w:noProof/>
          <w:sz w:val="28"/>
          <w:szCs w:val="28"/>
          <w:lang w:eastAsia="ru-RU"/>
        </w:rPr>
        <w:t>о комітету від 28.02.2019 №78</w:t>
      </w:r>
      <w:r w:rsidR="00116F9E">
        <w:rPr>
          <w:noProof/>
          <w:sz w:val="28"/>
          <w:szCs w:val="28"/>
          <w:lang w:eastAsia="ru-RU"/>
        </w:rPr>
        <w:t>, «</w:t>
      </w:r>
      <w:r w:rsidRPr="00384C66">
        <w:rPr>
          <w:noProof/>
          <w:sz w:val="28"/>
          <w:szCs w:val="28"/>
          <w:lang w:eastAsia="ru-RU"/>
        </w:rPr>
        <w:t>Про</w:t>
      </w:r>
      <w:r w:rsidR="00C97012">
        <w:rPr>
          <w:noProof/>
          <w:sz w:val="28"/>
          <w:szCs w:val="28"/>
          <w:lang w:val="ru-RU" w:eastAsia="ru-RU"/>
        </w:rPr>
        <w:t xml:space="preserve"> </w:t>
      </w:r>
      <w:r w:rsidRPr="00384C66">
        <w:rPr>
          <w:rFonts w:eastAsia="MS Mincho"/>
          <w:noProof/>
          <w:sz w:val="28"/>
          <w:szCs w:val="28"/>
          <w:lang w:eastAsia="ru-RU"/>
        </w:rPr>
        <w:t>організаціюп</w:t>
      </w:r>
      <w:r w:rsidR="00C97012">
        <w:rPr>
          <w:rFonts w:eastAsia="MS Mincho"/>
          <w:noProof/>
          <w:sz w:val="28"/>
          <w:szCs w:val="28"/>
          <w:lang w:val="ru-RU" w:eastAsia="ru-RU"/>
        </w:rPr>
        <w:t xml:space="preserve"> </w:t>
      </w:r>
      <w:r w:rsidRPr="00384C66">
        <w:rPr>
          <w:rFonts w:eastAsia="MS Mincho"/>
          <w:noProof/>
          <w:sz w:val="28"/>
          <w:szCs w:val="28"/>
          <w:lang w:eastAsia="ru-RU"/>
        </w:rPr>
        <w:t>роведення конкурсу з перевезення пасажирівна автобусному маршруті загального</w:t>
      </w:r>
      <w:r w:rsidR="00C97012">
        <w:rPr>
          <w:rFonts w:eastAsia="MS Mincho"/>
          <w:noProof/>
          <w:sz w:val="28"/>
          <w:szCs w:val="28"/>
          <w:lang w:val="ru-RU" w:eastAsia="ru-RU"/>
        </w:rPr>
        <w:t xml:space="preserve"> </w:t>
      </w:r>
      <w:r w:rsidR="00116F9E">
        <w:rPr>
          <w:rFonts w:eastAsia="MS Mincho"/>
          <w:noProof/>
          <w:sz w:val="28"/>
          <w:szCs w:val="28"/>
          <w:lang w:eastAsia="ru-RU"/>
        </w:rPr>
        <w:t>користування у м. Сміла»</w:t>
      </w:r>
      <w:r w:rsidRPr="00E36E5D">
        <w:rPr>
          <w:rFonts w:eastAsia="MS Mincho"/>
          <w:noProof/>
          <w:sz w:val="28"/>
          <w:szCs w:val="28"/>
          <w:lang w:eastAsia="ru-RU"/>
        </w:rPr>
        <w:t>:</w:t>
      </w:r>
    </w:p>
    <w:p w:rsidR="005A215A" w:rsidRDefault="005A215A" w:rsidP="00723140">
      <w:pPr>
        <w:spacing w:after="0" w:line="240" w:lineRule="auto"/>
        <w:ind w:firstLine="709"/>
        <w:jc w:val="both"/>
        <w:rPr>
          <w:rFonts w:eastAsia="MS Mincho"/>
          <w:noProof/>
          <w:sz w:val="28"/>
          <w:szCs w:val="28"/>
          <w:lang w:val="ru-RU" w:eastAsia="ru-RU"/>
        </w:rPr>
      </w:pPr>
      <w:r>
        <w:rPr>
          <w:rFonts w:eastAsia="MS Mincho"/>
          <w:noProof/>
          <w:sz w:val="28"/>
          <w:szCs w:val="28"/>
          <w:lang w:val="ru-RU" w:eastAsia="ru-RU"/>
        </w:rPr>
        <w:t>-  абзац перший пункту 8 Додатку 1  викласти в  новій редакції:</w:t>
      </w:r>
    </w:p>
    <w:p w:rsidR="005A215A" w:rsidRDefault="005A215A" w:rsidP="00530DC9">
      <w:pPr>
        <w:spacing w:after="0" w:line="240" w:lineRule="auto"/>
        <w:jc w:val="both"/>
        <w:rPr>
          <w:noProof/>
          <w:sz w:val="28"/>
          <w:szCs w:val="28"/>
          <w:lang w:val="ru-RU" w:eastAsia="ru-RU"/>
        </w:rPr>
      </w:pPr>
      <w:r>
        <w:rPr>
          <w:noProof/>
          <w:sz w:val="28"/>
          <w:szCs w:val="28"/>
          <w:lang w:val="ru-RU" w:eastAsia="ru-RU"/>
        </w:rPr>
        <w:t>,, Організатор ( або робочий орган  за дорученням  організатора) не пізніше як за 30 календарних дн</w:t>
      </w:r>
      <w:r w:rsidR="00A80D40">
        <w:rPr>
          <w:noProof/>
          <w:sz w:val="28"/>
          <w:szCs w:val="28"/>
          <w:lang w:val="ru-RU" w:eastAsia="ru-RU"/>
        </w:rPr>
        <w:t>ів до дня проведення конкурсу пу</w:t>
      </w:r>
      <w:bookmarkStart w:id="0" w:name="_GoBack"/>
      <w:bookmarkEnd w:id="0"/>
      <w:r>
        <w:rPr>
          <w:noProof/>
          <w:sz w:val="28"/>
          <w:szCs w:val="28"/>
          <w:lang w:val="ru-RU" w:eastAsia="ru-RU"/>
        </w:rPr>
        <w:t>блікує  у друкованих засобах масової інформації оголошення про конкурс на перевезення пасажирів на автобусних маршрутах загального користування, в якому  міститься  н</w:t>
      </w:r>
      <w:r w:rsidR="00C97012">
        <w:rPr>
          <w:noProof/>
          <w:sz w:val="28"/>
          <w:szCs w:val="28"/>
          <w:lang w:val="ru-RU" w:eastAsia="ru-RU"/>
        </w:rPr>
        <w:t>е</w:t>
      </w:r>
      <w:r>
        <w:rPr>
          <w:noProof/>
          <w:sz w:val="28"/>
          <w:szCs w:val="28"/>
          <w:lang w:val="ru-RU" w:eastAsia="ru-RU"/>
        </w:rPr>
        <w:t>обхідна для претендентів  інформація про умови  конкурсу, а саме:</w:t>
      </w:r>
      <w:r w:rsidRPr="00BE1DEE">
        <w:rPr>
          <w:noProof/>
          <w:sz w:val="28"/>
          <w:szCs w:val="28"/>
          <w:lang w:val="ru-RU" w:eastAsia="ru-RU"/>
        </w:rPr>
        <w:t xml:space="preserve"> ”</w:t>
      </w:r>
      <w:r>
        <w:rPr>
          <w:noProof/>
          <w:sz w:val="28"/>
          <w:szCs w:val="28"/>
          <w:lang w:val="ru-RU" w:eastAsia="ru-RU"/>
        </w:rPr>
        <w:t xml:space="preserve"> ;</w:t>
      </w:r>
    </w:p>
    <w:p w:rsidR="005A215A" w:rsidRDefault="005A215A" w:rsidP="00723140">
      <w:pPr>
        <w:spacing w:after="0" w:line="240" w:lineRule="auto"/>
        <w:ind w:firstLine="709"/>
        <w:jc w:val="both"/>
        <w:rPr>
          <w:noProof/>
          <w:sz w:val="28"/>
          <w:szCs w:val="28"/>
          <w:lang w:val="ru-RU" w:eastAsia="ru-RU"/>
        </w:rPr>
      </w:pPr>
      <w:r>
        <w:rPr>
          <w:noProof/>
          <w:sz w:val="28"/>
          <w:szCs w:val="28"/>
          <w:lang w:val="ru-RU" w:eastAsia="ru-RU"/>
        </w:rPr>
        <w:t xml:space="preserve">- доповнити розділ 2 Додатку 2 ,,Договір з перевезення пасажирів на міському  автобусному маршруті  загального користування </w:t>
      </w:r>
      <w:r w:rsidRPr="00E44A1F">
        <w:rPr>
          <w:noProof/>
          <w:sz w:val="28"/>
          <w:szCs w:val="28"/>
          <w:lang w:val="ru-RU" w:eastAsia="ru-RU"/>
        </w:rPr>
        <w:t>”</w:t>
      </w:r>
      <w:r>
        <w:rPr>
          <w:noProof/>
          <w:sz w:val="28"/>
          <w:szCs w:val="28"/>
          <w:lang w:val="ru-RU" w:eastAsia="ru-RU"/>
        </w:rPr>
        <w:t xml:space="preserve"> новими пунктами:</w:t>
      </w:r>
    </w:p>
    <w:p w:rsidR="000A013B" w:rsidRPr="00F92839" w:rsidRDefault="00116F9E" w:rsidP="00723140">
      <w:pPr>
        <w:spacing w:after="0" w:line="240" w:lineRule="auto"/>
        <w:ind w:firstLine="709"/>
        <w:jc w:val="both"/>
        <w:rPr>
          <w:sz w:val="28"/>
          <w:szCs w:val="28"/>
          <w:lang w:eastAsia="ru-RU"/>
        </w:rPr>
      </w:pPr>
      <w:r>
        <w:rPr>
          <w:noProof/>
          <w:sz w:val="28"/>
          <w:szCs w:val="28"/>
          <w:lang w:val="ru-RU" w:eastAsia="ru-RU"/>
        </w:rPr>
        <w:t>- «</w:t>
      </w:r>
      <w:r w:rsidR="000A013B">
        <w:rPr>
          <w:noProof/>
          <w:sz w:val="28"/>
          <w:szCs w:val="28"/>
          <w:lang w:val="ru-RU" w:eastAsia="ru-RU"/>
        </w:rPr>
        <w:t xml:space="preserve"> п.2.1.14. </w:t>
      </w:r>
      <w:r w:rsidR="000A013B">
        <w:rPr>
          <w:sz w:val="28"/>
          <w:szCs w:val="28"/>
          <w:lang w:eastAsia="ru-RU"/>
        </w:rPr>
        <w:t>До двадцятого</w:t>
      </w:r>
      <w:r w:rsidR="000A013B" w:rsidRPr="00F92839">
        <w:rPr>
          <w:sz w:val="28"/>
          <w:szCs w:val="28"/>
          <w:lang w:eastAsia="ru-RU"/>
        </w:rPr>
        <w:t xml:space="preserve"> числа місяця, наступного за звітним кварталом, подавати Організатору звіт про роботу пасажирського транспорту на маршрутах (кількість машино-днів в господарстві, кількість виконаних рейсів, кількість перевезених пасажирів, регулярність руху, кількість скоєних ДТП, укомплектованість водіями, інше) та інформацію про наявність рухомого складу із зазначенням його марки, року випуску, державного номерного знака, номера ліцензійної картки та терміну її дії.</w:t>
      </w:r>
      <w:r>
        <w:rPr>
          <w:sz w:val="28"/>
          <w:szCs w:val="28"/>
          <w:lang w:eastAsia="ru-RU"/>
        </w:rPr>
        <w:t>»</w:t>
      </w:r>
    </w:p>
    <w:p w:rsidR="000A013B" w:rsidRPr="00F92839" w:rsidRDefault="00116F9E" w:rsidP="00723140">
      <w:pPr>
        <w:spacing w:after="0" w:line="240" w:lineRule="auto"/>
        <w:ind w:firstLine="709"/>
        <w:jc w:val="both"/>
        <w:rPr>
          <w:sz w:val="28"/>
          <w:szCs w:val="28"/>
          <w:lang w:eastAsia="ru-RU"/>
        </w:rPr>
      </w:pPr>
      <w:r>
        <w:rPr>
          <w:sz w:val="28"/>
          <w:szCs w:val="28"/>
          <w:lang w:eastAsia="ru-RU"/>
        </w:rPr>
        <w:lastRenderedPageBreak/>
        <w:t>- «п.</w:t>
      </w:r>
      <w:r w:rsidR="000A013B" w:rsidRPr="00F92839">
        <w:rPr>
          <w:sz w:val="28"/>
          <w:szCs w:val="28"/>
          <w:lang w:eastAsia="ru-RU"/>
        </w:rPr>
        <w:t xml:space="preserve">2.1.15. Допускати уповноважених Організатором представників до перевірок роботи автобусів </w:t>
      </w:r>
      <w:r w:rsidR="006724A7">
        <w:rPr>
          <w:sz w:val="28"/>
          <w:szCs w:val="28"/>
          <w:lang w:eastAsia="ru-RU"/>
        </w:rPr>
        <w:t>на маршруті, випуску автобусів</w:t>
      </w:r>
      <w:r w:rsidR="000A013B" w:rsidRPr="00F92839">
        <w:rPr>
          <w:sz w:val="28"/>
          <w:szCs w:val="28"/>
          <w:lang w:eastAsia="ru-RU"/>
        </w:rPr>
        <w:t xml:space="preserve"> на лінію з місць зберігання транспортних засобів відповідно до договору оренди або власного автогосподарства.</w:t>
      </w:r>
      <w:r>
        <w:rPr>
          <w:sz w:val="28"/>
          <w:szCs w:val="28"/>
          <w:lang w:eastAsia="ru-RU"/>
        </w:rPr>
        <w:t>»</w:t>
      </w:r>
    </w:p>
    <w:p w:rsidR="005A215A" w:rsidRPr="000A013B" w:rsidRDefault="00116F9E" w:rsidP="00723140">
      <w:pPr>
        <w:spacing w:after="0" w:line="240" w:lineRule="auto"/>
        <w:ind w:firstLine="709"/>
        <w:jc w:val="both"/>
        <w:rPr>
          <w:sz w:val="28"/>
          <w:szCs w:val="28"/>
          <w:lang w:eastAsia="ru-RU"/>
        </w:rPr>
      </w:pPr>
      <w:r>
        <w:rPr>
          <w:sz w:val="28"/>
          <w:szCs w:val="28"/>
          <w:lang w:eastAsia="ru-RU"/>
        </w:rPr>
        <w:t>- «п.</w:t>
      </w:r>
      <w:r w:rsidR="000A013B" w:rsidRPr="00F92839">
        <w:rPr>
          <w:sz w:val="28"/>
          <w:szCs w:val="28"/>
          <w:lang w:eastAsia="ru-RU"/>
        </w:rPr>
        <w:t xml:space="preserve">2.1.16. У </w:t>
      </w:r>
      <w:r w:rsidR="000A013B">
        <w:rPr>
          <w:sz w:val="28"/>
          <w:szCs w:val="28"/>
          <w:lang w:eastAsia="ru-RU"/>
        </w:rPr>
        <w:t>п’ятнадцяти</w:t>
      </w:r>
      <w:r w:rsidR="000A013B" w:rsidRPr="00F92839">
        <w:rPr>
          <w:sz w:val="28"/>
          <w:szCs w:val="28"/>
          <w:lang w:eastAsia="ru-RU"/>
        </w:rPr>
        <w:t xml:space="preserve"> денний термін з дня виявлення допущених Перевізником порушень умов цього договору, усувати виявлені порушення та письмово повідомляти про це Організатора</w:t>
      </w:r>
      <w:r w:rsidR="000A013B">
        <w:rPr>
          <w:sz w:val="28"/>
          <w:szCs w:val="28"/>
          <w:lang w:eastAsia="ru-RU"/>
        </w:rPr>
        <w:t>.»</w:t>
      </w:r>
    </w:p>
    <w:p w:rsidR="005A215A" w:rsidRPr="0015330D" w:rsidRDefault="005A215A" w:rsidP="00723140">
      <w:pPr>
        <w:spacing w:after="0" w:line="240" w:lineRule="auto"/>
        <w:ind w:firstLine="709"/>
        <w:jc w:val="both"/>
        <w:rPr>
          <w:sz w:val="28"/>
          <w:szCs w:val="28"/>
          <w:lang w:eastAsia="ru-RU"/>
        </w:rPr>
      </w:pPr>
      <w:r>
        <w:rPr>
          <w:sz w:val="28"/>
          <w:szCs w:val="28"/>
          <w:lang w:eastAsia="ru-RU"/>
        </w:rPr>
        <w:t>2</w:t>
      </w:r>
      <w:r w:rsidRPr="0015330D">
        <w:rPr>
          <w:sz w:val="28"/>
          <w:szCs w:val="28"/>
          <w:lang w:val="ru-RU" w:eastAsia="ru-RU"/>
        </w:rPr>
        <w:t>.</w:t>
      </w:r>
      <w:r w:rsidRPr="00384C66">
        <w:rPr>
          <w:sz w:val="28"/>
          <w:szCs w:val="28"/>
        </w:rPr>
        <w:t>Контроль за виконанням рішення покласти заст</w:t>
      </w:r>
      <w:r>
        <w:rPr>
          <w:sz w:val="28"/>
          <w:szCs w:val="28"/>
        </w:rPr>
        <w:t>упника міського голови Черненко О.Ф</w:t>
      </w:r>
      <w:r w:rsidRPr="00384C66">
        <w:rPr>
          <w:sz w:val="28"/>
          <w:szCs w:val="28"/>
        </w:rPr>
        <w:t>. та на управління житлово-комунального господарства</w:t>
      </w:r>
      <w:r w:rsidRPr="00384C66">
        <w:rPr>
          <w:sz w:val="28"/>
          <w:szCs w:val="28"/>
          <w:lang w:val="ru-RU"/>
        </w:rPr>
        <w:t>.</w:t>
      </w:r>
    </w:p>
    <w:p w:rsidR="005A215A" w:rsidRPr="00384C66" w:rsidRDefault="005A215A" w:rsidP="00273B7C">
      <w:pPr>
        <w:widowControl w:val="0"/>
        <w:overflowPunct w:val="0"/>
        <w:autoSpaceDE w:val="0"/>
        <w:autoSpaceDN w:val="0"/>
        <w:adjustRightInd w:val="0"/>
        <w:spacing w:after="0" w:line="240" w:lineRule="auto"/>
        <w:ind w:firstLine="600"/>
        <w:textAlignment w:val="baseline"/>
        <w:rPr>
          <w:spacing w:val="6"/>
          <w:sz w:val="28"/>
          <w:szCs w:val="28"/>
          <w:lang w:val="ru-RU" w:eastAsia="ru-RU"/>
        </w:rPr>
      </w:pPr>
    </w:p>
    <w:p w:rsidR="005A215A" w:rsidRPr="00384C66" w:rsidRDefault="005A215A" w:rsidP="00273B7C">
      <w:pPr>
        <w:widowControl w:val="0"/>
        <w:overflowPunct w:val="0"/>
        <w:autoSpaceDE w:val="0"/>
        <w:autoSpaceDN w:val="0"/>
        <w:adjustRightInd w:val="0"/>
        <w:spacing w:after="0" w:line="240" w:lineRule="auto"/>
        <w:textAlignment w:val="baseline"/>
        <w:rPr>
          <w:spacing w:val="6"/>
          <w:sz w:val="28"/>
          <w:szCs w:val="28"/>
          <w:lang w:eastAsia="ru-RU"/>
        </w:rPr>
      </w:pPr>
    </w:p>
    <w:p w:rsidR="005A215A" w:rsidRDefault="005A215A" w:rsidP="00273B7C">
      <w:pPr>
        <w:spacing w:after="0" w:line="240" w:lineRule="auto"/>
        <w:rPr>
          <w:bCs/>
          <w:sz w:val="28"/>
          <w:szCs w:val="28"/>
          <w:lang w:eastAsia="ru-RU"/>
        </w:rPr>
      </w:pPr>
    </w:p>
    <w:p w:rsidR="005A215A" w:rsidRPr="00384C66" w:rsidRDefault="005A215A" w:rsidP="00273B7C">
      <w:pPr>
        <w:spacing w:after="0" w:line="240" w:lineRule="auto"/>
        <w:rPr>
          <w:bCs/>
          <w:sz w:val="28"/>
          <w:szCs w:val="28"/>
          <w:lang w:eastAsia="ru-RU"/>
        </w:rPr>
      </w:pPr>
      <w:r w:rsidRPr="00384C66">
        <w:rPr>
          <w:bCs/>
          <w:sz w:val="28"/>
          <w:szCs w:val="28"/>
          <w:lang w:eastAsia="ru-RU"/>
        </w:rPr>
        <w:t>Секретар міської ради                                                                             В.А.Федоренко</w:t>
      </w:r>
    </w:p>
    <w:p w:rsidR="005A215A" w:rsidRPr="00384C66" w:rsidRDefault="005A215A" w:rsidP="00273B7C">
      <w:pPr>
        <w:widowControl w:val="0"/>
        <w:overflowPunct w:val="0"/>
        <w:autoSpaceDE w:val="0"/>
        <w:autoSpaceDN w:val="0"/>
        <w:adjustRightInd w:val="0"/>
        <w:spacing w:after="0" w:line="360" w:lineRule="auto"/>
        <w:ind w:firstLine="560"/>
        <w:textAlignment w:val="baseline"/>
        <w:rPr>
          <w:spacing w:val="6"/>
          <w:sz w:val="28"/>
          <w:szCs w:val="28"/>
          <w:lang w:eastAsia="ru-RU"/>
        </w:rPr>
      </w:pPr>
    </w:p>
    <w:p w:rsidR="005A215A" w:rsidRPr="00384C66" w:rsidRDefault="005A215A" w:rsidP="00273B7C">
      <w:pPr>
        <w:widowControl w:val="0"/>
        <w:overflowPunct w:val="0"/>
        <w:autoSpaceDE w:val="0"/>
        <w:autoSpaceDN w:val="0"/>
        <w:adjustRightInd w:val="0"/>
        <w:spacing w:after="0" w:line="360" w:lineRule="auto"/>
        <w:ind w:firstLine="560"/>
        <w:textAlignment w:val="baseline"/>
        <w:rPr>
          <w:spacing w:val="6"/>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Default="005A215A" w:rsidP="00273B7C">
      <w:pPr>
        <w:spacing w:after="0" w:line="240" w:lineRule="auto"/>
        <w:rPr>
          <w:sz w:val="28"/>
          <w:szCs w:val="28"/>
          <w:lang w:eastAsia="ru-RU"/>
        </w:rPr>
      </w:pPr>
    </w:p>
    <w:p w:rsidR="005A215A"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p>
    <w:p w:rsidR="005A215A" w:rsidRPr="00384C66" w:rsidRDefault="005A215A" w:rsidP="00273B7C">
      <w:pPr>
        <w:spacing w:after="0" w:line="240" w:lineRule="auto"/>
        <w:rPr>
          <w:sz w:val="28"/>
          <w:szCs w:val="28"/>
          <w:lang w:eastAsia="ru-RU"/>
        </w:rPr>
      </w:pPr>
      <w:r w:rsidRPr="00384C66">
        <w:rPr>
          <w:sz w:val="28"/>
          <w:szCs w:val="28"/>
          <w:lang w:eastAsia="ru-RU"/>
        </w:rPr>
        <w:t>ПОГОДЖЕНО:</w:t>
      </w:r>
    </w:p>
    <w:p w:rsidR="005A215A" w:rsidRPr="00384C66" w:rsidRDefault="005A215A" w:rsidP="00273B7C">
      <w:pPr>
        <w:widowControl w:val="0"/>
        <w:overflowPunct w:val="0"/>
        <w:autoSpaceDE w:val="0"/>
        <w:autoSpaceDN w:val="0"/>
        <w:adjustRightInd w:val="0"/>
        <w:spacing w:after="0" w:line="240" w:lineRule="auto"/>
        <w:textAlignment w:val="baseline"/>
        <w:rPr>
          <w:spacing w:val="6"/>
          <w:sz w:val="28"/>
          <w:szCs w:val="28"/>
          <w:lang w:eastAsia="ru-RU"/>
        </w:rPr>
      </w:pPr>
      <w:r w:rsidRPr="00384C66">
        <w:rPr>
          <w:spacing w:val="6"/>
          <w:sz w:val="28"/>
          <w:szCs w:val="28"/>
          <w:lang w:eastAsia="ru-RU"/>
        </w:rPr>
        <w:t xml:space="preserve">Заступники міського голови з питань </w:t>
      </w:r>
    </w:p>
    <w:p w:rsidR="005A215A" w:rsidRPr="00384C66" w:rsidRDefault="005A215A" w:rsidP="00273B7C">
      <w:pPr>
        <w:widowControl w:val="0"/>
        <w:overflowPunct w:val="0"/>
        <w:autoSpaceDE w:val="0"/>
        <w:autoSpaceDN w:val="0"/>
        <w:adjustRightInd w:val="0"/>
        <w:spacing w:after="0" w:line="240" w:lineRule="auto"/>
        <w:textAlignment w:val="baseline"/>
        <w:rPr>
          <w:spacing w:val="6"/>
          <w:sz w:val="28"/>
          <w:szCs w:val="28"/>
          <w:lang w:eastAsia="ru-RU"/>
        </w:rPr>
      </w:pPr>
      <w:r w:rsidRPr="00384C66">
        <w:rPr>
          <w:spacing w:val="6"/>
          <w:sz w:val="28"/>
          <w:szCs w:val="28"/>
          <w:lang w:eastAsia="ru-RU"/>
        </w:rPr>
        <w:t>діяльності виконавчих органів ради:</w:t>
      </w:r>
    </w:p>
    <w:p w:rsidR="005A215A" w:rsidRPr="00384C66" w:rsidRDefault="005A215A" w:rsidP="00273B7C">
      <w:pPr>
        <w:widowControl w:val="0"/>
        <w:overflowPunct w:val="0"/>
        <w:autoSpaceDE w:val="0"/>
        <w:autoSpaceDN w:val="0"/>
        <w:adjustRightInd w:val="0"/>
        <w:spacing w:after="0" w:line="240" w:lineRule="auto"/>
        <w:textAlignment w:val="baseline"/>
        <w:rPr>
          <w:spacing w:val="6"/>
          <w:sz w:val="28"/>
          <w:szCs w:val="28"/>
          <w:lang w:eastAsia="ru-RU"/>
        </w:rPr>
      </w:pPr>
      <w:r w:rsidRPr="00384C66">
        <w:rPr>
          <w:spacing w:val="6"/>
          <w:sz w:val="28"/>
          <w:szCs w:val="28"/>
          <w:lang w:eastAsia="ru-RU"/>
        </w:rPr>
        <w:t xml:space="preserve">Гончаренко О.П. </w:t>
      </w:r>
    </w:p>
    <w:p w:rsidR="005A215A" w:rsidRPr="00384C66" w:rsidRDefault="005A215A" w:rsidP="00273B7C">
      <w:pPr>
        <w:widowControl w:val="0"/>
        <w:overflowPunct w:val="0"/>
        <w:autoSpaceDE w:val="0"/>
        <w:autoSpaceDN w:val="0"/>
        <w:adjustRightInd w:val="0"/>
        <w:spacing w:after="0" w:line="240" w:lineRule="auto"/>
        <w:textAlignment w:val="baseline"/>
        <w:rPr>
          <w:bCs/>
          <w:iCs/>
          <w:color w:val="000000"/>
          <w:spacing w:val="6"/>
          <w:sz w:val="28"/>
          <w:szCs w:val="28"/>
          <w:lang w:eastAsia="ru-RU"/>
        </w:rPr>
      </w:pPr>
      <w:r>
        <w:rPr>
          <w:bCs/>
          <w:iCs/>
          <w:color w:val="000000"/>
          <w:spacing w:val="6"/>
          <w:sz w:val="28"/>
          <w:szCs w:val="28"/>
          <w:lang w:eastAsia="ru-RU"/>
        </w:rPr>
        <w:t>Черненко О.Ф.</w:t>
      </w:r>
    </w:p>
    <w:p w:rsidR="005A215A" w:rsidRPr="00384C66" w:rsidRDefault="005A215A" w:rsidP="00273B7C">
      <w:pPr>
        <w:widowControl w:val="0"/>
        <w:overflowPunct w:val="0"/>
        <w:autoSpaceDE w:val="0"/>
        <w:autoSpaceDN w:val="0"/>
        <w:adjustRightInd w:val="0"/>
        <w:spacing w:after="0" w:line="240" w:lineRule="auto"/>
        <w:textAlignment w:val="baseline"/>
        <w:rPr>
          <w:bCs/>
          <w:iCs/>
          <w:color w:val="000000"/>
          <w:spacing w:val="6"/>
          <w:sz w:val="28"/>
          <w:szCs w:val="28"/>
          <w:lang w:eastAsia="ru-RU"/>
        </w:rPr>
      </w:pPr>
      <w:r w:rsidRPr="00384C66">
        <w:rPr>
          <w:bCs/>
          <w:iCs/>
          <w:color w:val="000000"/>
          <w:spacing w:val="6"/>
          <w:sz w:val="28"/>
          <w:szCs w:val="28"/>
          <w:lang w:eastAsia="ru-RU"/>
        </w:rPr>
        <w:t>Осейко Л.С.</w:t>
      </w:r>
    </w:p>
    <w:p w:rsidR="005A215A" w:rsidRPr="00384C66" w:rsidRDefault="005A215A" w:rsidP="00273B7C">
      <w:pPr>
        <w:widowControl w:val="0"/>
        <w:overflowPunct w:val="0"/>
        <w:autoSpaceDE w:val="0"/>
        <w:autoSpaceDN w:val="0"/>
        <w:adjustRightInd w:val="0"/>
        <w:spacing w:after="0" w:line="240" w:lineRule="auto"/>
        <w:textAlignment w:val="baseline"/>
        <w:rPr>
          <w:spacing w:val="6"/>
          <w:sz w:val="28"/>
          <w:szCs w:val="28"/>
          <w:lang w:eastAsia="ru-RU"/>
        </w:rPr>
      </w:pPr>
      <w:r w:rsidRPr="00384C66">
        <w:rPr>
          <w:bCs/>
          <w:iCs/>
          <w:color w:val="000000"/>
          <w:spacing w:val="6"/>
          <w:sz w:val="28"/>
          <w:szCs w:val="28"/>
          <w:lang w:eastAsia="ru-RU"/>
        </w:rPr>
        <w:t>Керуючий справами:</w:t>
      </w:r>
    </w:p>
    <w:p w:rsidR="005A215A" w:rsidRPr="00384C66" w:rsidRDefault="005A215A" w:rsidP="00273B7C">
      <w:pPr>
        <w:spacing w:after="0" w:line="240" w:lineRule="auto"/>
        <w:rPr>
          <w:sz w:val="28"/>
          <w:szCs w:val="28"/>
        </w:rPr>
      </w:pPr>
      <w:r w:rsidRPr="00384C66">
        <w:rPr>
          <w:spacing w:val="6"/>
          <w:sz w:val="28"/>
          <w:szCs w:val="28"/>
          <w:lang w:eastAsia="ru-RU"/>
        </w:rPr>
        <w:t xml:space="preserve">Юридичний відділ:                                                                </w:t>
      </w:r>
      <w:r w:rsidRPr="00384C66">
        <w:rPr>
          <w:sz w:val="28"/>
          <w:szCs w:val="28"/>
        </w:rPr>
        <w:t>І.І.Власенко</w:t>
      </w:r>
    </w:p>
    <w:p w:rsidR="005A215A" w:rsidRPr="00384C66" w:rsidRDefault="005A215A" w:rsidP="00273B7C">
      <w:pPr>
        <w:spacing w:after="0" w:line="240" w:lineRule="auto"/>
        <w:rPr>
          <w:sz w:val="28"/>
          <w:szCs w:val="28"/>
        </w:rPr>
      </w:pPr>
      <w:r w:rsidRPr="00384C66">
        <w:rPr>
          <w:sz w:val="28"/>
          <w:szCs w:val="28"/>
        </w:rPr>
        <w:t>Начальник управління житлово -</w:t>
      </w:r>
    </w:p>
    <w:p w:rsidR="005A215A" w:rsidRPr="00384C66" w:rsidRDefault="005A215A" w:rsidP="00273B7C">
      <w:pPr>
        <w:spacing w:after="0" w:line="240" w:lineRule="auto"/>
        <w:rPr>
          <w:bCs/>
          <w:sz w:val="28"/>
          <w:szCs w:val="28"/>
          <w:lang w:eastAsia="ru-RU"/>
        </w:rPr>
      </w:pPr>
      <w:r w:rsidRPr="00384C66">
        <w:rPr>
          <w:sz w:val="28"/>
          <w:szCs w:val="28"/>
        </w:rPr>
        <w:t>комунального господарства                                                       С.А.Чередніченко</w:t>
      </w:r>
    </w:p>
    <w:p w:rsidR="005A215A" w:rsidRPr="00384C66" w:rsidRDefault="005A215A" w:rsidP="00273B7C">
      <w:pPr>
        <w:spacing w:after="0" w:line="240" w:lineRule="auto"/>
        <w:rPr>
          <w:sz w:val="28"/>
          <w:szCs w:val="28"/>
          <w:lang w:eastAsia="ru-RU"/>
        </w:rPr>
      </w:pPr>
    </w:p>
    <w:sectPr w:rsidR="005A215A" w:rsidRPr="00384C66" w:rsidSect="003F297A">
      <w:headerReference w:type="even" r:id="rId9"/>
      <w:footerReference w:type="even" r:id="rId10"/>
      <w:pgSz w:w="12240" w:h="15840"/>
      <w:pgMar w:top="567" w:right="567" w:bottom="567" w:left="284" w:header="720" w:footer="720" w:gutter="113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811" w:rsidRDefault="00F67811">
      <w:pPr>
        <w:spacing w:after="0" w:line="240" w:lineRule="auto"/>
      </w:pPr>
      <w:r>
        <w:separator/>
      </w:r>
    </w:p>
  </w:endnote>
  <w:endnote w:type="continuationSeparator" w:id="1">
    <w:p w:rsidR="00F67811" w:rsidRDefault="00F67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5A" w:rsidRDefault="0001074D">
    <w:pPr>
      <w:pStyle w:val="a6"/>
    </w:pPr>
    <w:r>
      <w:rPr>
        <w:rStyle w:val="a8"/>
      </w:rPr>
      <w:fldChar w:fldCharType="begin"/>
    </w:r>
    <w:r w:rsidR="005A215A">
      <w:rPr>
        <w:rStyle w:val="a8"/>
      </w:rPr>
      <w:instrText xml:space="preserve"> PAGE </w:instrText>
    </w:r>
    <w:r>
      <w:rPr>
        <w:rStyle w:val="a8"/>
      </w:rPr>
      <w:fldChar w:fldCharType="separate"/>
    </w:r>
    <w:r w:rsidR="005A215A">
      <w:rPr>
        <w:rStyle w:val="a8"/>
        <w:noProof/>
      </w:rPr>
      <w:t>12</w:t>
    </w:r>
    <w:r>
      <w:rPr>
        <w:rStyle w:val="a8"/>
      </w:rPr>
      <w:fldChar w:fldCharType="end"/>
    </w:r>
    <w:r>
      <w:rPr>
        <w:rStyle w:val="a8"/>
      </w:rPr>
      <w:fldChar w:fldCharType="begin"/>
    </w:r>
    <w:r w:rsidR="005A215A">
      <w:rPr>
        <w:rStyle w:val="a8"/>
      </w:rPr>
      <w:instrText xml:space="preserve"> PAGE </w:instrText>
    </w:r>
    <w:r>
      <w:rPr>
        <w:rStyle w:val="a8"/>
      </w:rPr>
      <w:fldChar w:fldCharType="separate"/>
    </w:r>
    <w:r w:rsidR="005A215A">
      <w:rPr>
        <w:rStyle w:val="a8"/>
        <w:noProof/>
      </w:rPr>
      <w:t>12</w:t>
    </w:r>
    <w:r>
      <w:rPr>
        <w:rStyle w:val="a8"/>
      </w:rPr>
      <w:fldChar w:fldCharType="end"/>
    </w:r>
    <w:r>
      <w:rPr>
        <w:rStyle w:val="a8"/>
      </w:rPr>
      <w:fldChar w:fldCharType="begin"/>
    </w:r>
    <w:r w:rsidR="005A215A">
      <w:rPr>
        <w:rStyle w:val="a8"/>
      </w:rPr>
      <w:instrText xml:space="preserve"> PAGE </w:instrText>
    </w:r>
    <w:r>
      <w:rPr>
        <w:rStyle w:val="a8"/>
      </w:rPr>
      <w:fldChar w:fldCharType="separate"/>
    </w:r>
    <w:r w:rsidR="005A215A">
      <w:rPr>
        <w:rStyle w:val="a8"/>
        <w:noProof/>
      </w:rPr>
      <w:t>3</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811" w:rsidRDefault="00F67811">
      <w:pPr>
        <w:spacing w:after="0" w:line="240" w:lineRule="auto"/>
      </w:pPr>
      <w:r>
        <w:separator/>
      </w:r>
    </w:p>
  </w:footnote>
  <w:footnote w:type="continuationSeparator" w:id="1">
    <w:p w:rsidR="00F67811" w:rsidRDefault="00F678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5A" w:rsidRDefault="0001074D" w:rsidP="004F5860">
    <w:pPr>
      <w:pStyle w:val="a4"/>
      <w:framePr w:wrap="around" w:vAnchor="text" w:hAnchor="margin" w:xAlign="center" w:y="1"/>
      <w:rPr>
        <w:rStyle w:val="a8"/>
      </w:rPr>
    </w:pPr>
    <w:r>
      <w:rPr>
        <w:rStyle w:val="a8"/>
      </w:rPr>
      <w:fldChar w:fldCharType="begin"/>
    </w:r>
    <w:r w:rsidR="005A215A">
      <w:rPr>
        <w:rStyle w:val="a8"/>
      </w:rPr>
      <w:instrText xml:space="preserve">PAGE  </w:instrText>
    </w:r>
    <w:r>
      <w:rPr>
        <w:rStyle w:val="a8"/>
      </w:rPr>
      <w:fldChar w:fldCharType="end"/>
    </w:r>
  </w:p>
  <w:p w:rsidR="005A215A" w:rsidRDefault="005A215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E0BD0"/>
    <w:multiLevelType w:val="hybridMultilevel"/>
    <w:tmpl w:val="FECA19BA"/>
    <w:lvl w:ilvl="0" w:tplc="44142662">
      <w:start w:val="1"/>
      <w:numFmt w:val="decimal"/>
      <w:lvlText w:val="5.%1."/>
      <w:lvlJc w:val="left"/>
      <w:pPr>
        <w:ind w:left="1364"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D957AD1"/>
    <w:multiLevelType w:val="hybridMultilevel"/>
    <w:tmpl w:val="D4EA94D8"/>
    <w:lvl w:ilvl="0" w:tplc="0C020180">
      <w:start w:val="1"/>
      <w:numFmt w:val="decimal"/>
      <w:lvlText w:val="8.%1."/>
      <w:lvlJc w:val="left"/>
      <w:pPr>
        <w:ind w:left="720" w:hanging="360"/>
      </w:pPr>
      <w:rPr>
        <w:rFonts w:cs="Times New Roman" w:hint="default"/>
        <w:i w:val="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2FD70CE3"/>
    <w:multiLevelType w:val="hybridMultilevel"/>
    <w:tmpl w:val="4A3C45A8"/>
    <w:lvl w:ilvl="0" w:tplc="E7CE5892">
      <w:start w:val="4"/>
      <w:numFmt w:val="decimal"/>
      <w:lvlText w:val="6.%1."/>
      <w:lvlJc w:val="left"/>
      <w:pPr>
        <w:ind w:left="360" w:hanging="360"/>
      </w:pPr>
      <w:rPr>
        <w:rFonts w:cs="Times New Roman" w:hint="default"/>
      </w:rPr>
    </w:lvl>
    <w:lvl w:ilvl="1" w:tplc="04220019" w:tentative="1">
      <w:start w:val="1"/>
      <w:numFmt w:val="lowerLetter"/>
      <w:lvlText w:val="%2."/>
      <w:lvlJc w:val="left"/>
      <w:pPr>
        <w:ind w:left="436" w:hanging="360"/>
      </w:pPr>
      <w:rPr>
        <w:rFonts w:cs="Times New Roman"/>
      </w:rPr>
    </w:lvl>
    <w:lvl w:ilvl="2" w:tplc="0422001B" w:tentative="1">
      <w:start w:val="1"/>
      <w:numFmt w:val="lowerRoman"/>
      <w:lvlText w:val="%3."/>
      <w:lvlJc w:val="right"/>
      <w:pPr>
        <w:ind w:left="1156" w:hanging="180"/>
      </w:pPr>
      <w:rPr>
        <w:rFonts w:cs="Times New Roman"/>
      </w:rPr>
    </w:lvl>
    <w:lvl w:ilvl="3" w:tplc="0422000F" w:tentative="1">
      <w:start w:val="1"/>
      <w:numFmt w:val="decimal"/>
      <w:lvlText w:val="%4."/>
      <w:lvlJc w:val="left"/>
      <w:pPr>
        <w:ind w:left="1876" w:hanging="360"/>
      </w:pPr>
      <w:rPr>
        <w:rFonts w:cs="Times New Roman"/>
      </w:rPr>
    </w:lvl>
    <w:lvl w:ilvl="4" w:tplc="04220019" w:tentative="1">
      <w:start w:val="1"/>
      <w:numFmt w:val="lowerLetter"/>
      <w:lvlText w:val="%5."/>
      <w:lvlJc w:val="left"/>
      <w:pPr>
        <w:ind w:left="2596" w:hanging="360"/>
      </w:pPr>
      <w:rPr>
        <w:rFonts w:cs="Times New Roman"/>
      </w:rPr>
    </w:lvl>
    <w:lvl w:ilvl="5" w:tplc="0422001B" w:tentative="1">
      <w:start w:val="1"/>
      <w:numFmt w:val="lowerRoman"/>
      <w:lvlText w:val="%6."/>
      <w:lvlJc w:val="right"/>
      <w:pPr>
        <w:ind w:left="3316" w:hanging="180"/>
      </w:pPr>
      <w:rPr>
        <w:rFonts w:cs="Times New Roman"/>
      </w:rPr>
    </w:lvl>
    <w:lvl w:ilvl="6" w:tplc="0422000F" w:tentative="1">
      <w:start w:val="1"/>
      <w:numFmt w:val="decimal"/>
      <w:lvlText w:val="%7."/>
      <w:lvlJc w:val="left"/>
      <w:pPr>
        <w:ind w:left="4036" w:hanging="360"/>
      </w:pPr>
      <w:rPr>
        <w:rFonts w:cs="Times New Roman"/>
      </w:rPr>
    </w:lvl>
    <w:lvl w:ilvl="7" w:tplc="04220019" w:tentative="1">
      <w:start w:val="1"/>
      <w:numFmt w:val="lowerLetter"/>
      <w:lvlText w:val="%8."/>
      <w:lvlJc w:val="left"/>
      <w:pPr>
        <w:ind w:left="4756" w:hanging="360"/>
      </w:pPr>
      <w:rPr>
        <w:rFonts w:cs="Times New Roman"/>
      </w:rPr>
    </w:lvl>
    <w:lvl w:ilvl="8" w:tplc="0422001B" w:tentative="1">
      <w:start w:val="1"/>
      <w:numFmt w:val="lowerRoman"/>
      <w:lvlText w:val="%9."/>
      <w:lvlJc w:val="right"/>
      <w:pPr>
        <w:ind w:left="5476" w:hanging="180"/>
      </w:pPr>
      <w:rPr>
        <w:rFonts w:cs="Times New Roman"/>
      </w:rPr>
    </w:lvl>
  </w:abstractNum>
  <w:abstractNum w:abstractNumId="3">
    <w:nsid w:val="36C85A74"/>
    <w:multiLevelType w:val="hybridMultilevel"/>
    <w:tmpl w:val="C31A5B42"/>
    <w:lvl w:ilvl="0" w:tplc="5720CEF6">
      <w:numFmt w:val="bullet"/>
      <w:lvlText w:val="-"/>
      <w:lvlJc w:val="left"/>
      <w:pPr>
        <w:ind w:left="720" w:hanging="360"/>
      </w:pPr>
      <w:rPr>
        <w:rFonts w:ascii="Times New Roman" w:eastAsia="Times New Roman" w:hAnsi="Times New Roman" w:hint="default"/>
      </w:rPr>
    </w:lvl>
    <w:lvl w:ilvl="1" w:tplc="D7D2460E">
      <w:start w:val="1"/>
      <w:numFmt w:val="russianLower"/>
      <w:lvlText w:val="%2)"/>
      <w:lvlJc w:val="left"/>
      <w:pPr>
        <w:ind w:left="1440" w:hanging="360"/>
      </w:pPr>
      <w:rPr>
        <w:rFonts w:cs="Times New Roman"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BDF76CF"/>
    <w:multiLevelType w:val="hybridMultilevel"/>
    <w:tmpl w:val="0A1C2F8C"/>
    <w:lvl w:ilvl="0" w:tplc="88D2822A">
      <w:start w:val="1"/>
      <w:numFmt w:val="decimal"/>
      <w:lvlText w:val="6.%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525958CE"/>
    <w:multiLevelType w:val="hybridMultilevel"/>
    <w:tmpl w:val="E4F89DDE"/>
    <w:lvl w:ilvl="0" w:tplc="3392C5A2">
      <w:start w:val="1"/>
      <w:numFmt w:val="decimal"/>
      <w:lvlText w:val="3.1.%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548F26CA"/>
    <w:multiLevelType w:val="hybridMultilevel"/>
    <w:tmpl w:val="9878BF9E"/>
    <w:lvl w:ilvl="0" w:tplc="FB20A02A">
      <w:start w:val="1"/>
      <w:numFmt w:val="decimal"/>
      <w:lvlText w:val="3.%1."/>
      <w:lvlJc w:val="left"/>
      <w:pPr>
        <w:ind w:left="644"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color="000000"/>
        <w:effect w:val="none"/>
        <w:vertAlign w:val="baseline"/>
      </w:rPr>
    </w:lvl>
    <w:lvl w:ilvl="1" w:tplc="79343B8A">
      <w:start w:val="1"/>
      <w:numFmt w:val="decimal"/>
      <w:lvlText w:val="4.9.%2."/>
      <w:lvlJc w:val="left"/>
      <w:pPr>
        <w:ind w:left="1364" w:hanging="360"/>
      </w:pPr>
      <w:rPr>
        <w:rFonts w:cs="Times New Roman" w:hint="default"/>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7">
    <w:nsid w:val="5ADC6A1A"/>
    <w:multiLevelType w:val="hybridMultilevel"/>
    <w:tmpl w:val="C4BE2A5A"/>
    <w:lvl w:ilvl="0" w:tplc="96166D7C">
      <w:start w:val="1"/>
      <w:numFmt w:val="decimal"/>
      <w:lvlText w:val="4.%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5B4F38D1"/>
    <w:multiLevelType w:val="hybridMultilevel"/>
    <w:tmpl w:val="A2587AD8"/>
    <w:lvl w:ilvl="0" w:tplc="9342E0F4">
      <w:start w:val="1"/>
      <w:numFmt w:val="decimal"/>
      <w:lvlText w:val="2.2.%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30966FFE">
      <w:start w:val="1"/>
      <w:numFmt w:val="bullet"/>
      <w:lvlText w:val="-"/>
      <w:lvlJc w:val="left"/>
      <w:pPr>
        <w:ind w:left="1440" w:hanging="360"/>
      </w:pPr>
      <w:rPr>
        <w:rFonts w:ascii="Times New Roman" w:eastAsia="Times New Roman" w:hAnsi="Times New Roman"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5B830632"/>
    <w:multiLevelType w:val="hybridMultilevel"/>
    <w:tmpl w:val="26C0104A"/>
    <w:lvl w:ilvl="0" w:tplc="FB20A02A">
      <w:start w:val="1"/>
      <w:numFmt w:val="decimal"/>
      <w:pStyle w:val="a"/>
      <w:lvlText w:val="3.%1."/>
      <w:lvlJc w:val="left"/>
      <w:pPr>
        <w:ind w:left="644"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color="000000"/>
        <w:effect w:val="none"/>
        <w:vertAlign w:val="baseline"/>
      </w:rPr>
    </w:lvl>
    <w:lvl w:ilvl="1" w:tplc="2C122B22">
      <w:start w:val="1"/>
      <w:numFmt w:val="decimal"/>
      <w:lvlText w:val="4.5.%2."/>
      <w:lvlJc w:val="left"/>
      <w:pPr>
        <w:ind w:left="1364" w:hanging="360"/>
      </w:pPr>
      <w:rPr>
        <w:rFonts w:cs="Times New Roman" w:hint="default"/>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num w:numId="1">
    <w:abstractNumId w:val="8"/>
  </w:num>
  <w:num w:numId="2">
    <w:abstractNumId w:val="9"/>
  </w:num>
  <w:num w:numId="3">
    <w:abstractNumId w:val="6"/>
  </w:num>
  <w:num w:numId="4">
    <w:abstractNumId w:val="0"/>
  </w:num>
  <w:num w:numId="5">
    <w:abstractNumId w:val="5"/>
  </w:num>
  <w:num w:numId="6">
    <w:abstractNumId w:val="7"/>
  </w:num>
  <w:num w:numId="7">
    <w:abstractNumId w:val="1"/>
  </w:num>
  <w:num w:numId="8">
    <w:abstractNumId w:val="4"/>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TrackMove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B7C"/>
    <w:rsid w:val="00006A71"/>
    <w:rsid w:val="0001074D"/>
    <w:rsid w:val="0003591B"/>
    <w:rsid w:val="000A013B"/>
    <w:rsid w:val="000F1A64"/>
    <w:rsid w:val="00113B64"/>
    <w:rsid w:val="00116F9E"/>
    <w:rsid w:val="0015330D"/>
    <w:rsid w:val="00174E88"/>
    <w:rsid w:val="00206D5D"/>
    <w:rsid w:val="00273B7C"/>
    <w:rsid w:val="00303998"/>
    <w:rsid w:val="00333514"/>
    <w:rsid w:val="00340DF6"/>
    <w:rsid w:val="00384C66"/>
    <w:rsid w:val="003B58DD"/>
    <w:rsid w:val="003B6C4B"/>
    <w:rsid w:val="003F297A"/>
    <w:rsid w:val="00406AEE"/>
    <w:rsid w:val="00461924"/>
    <w:rsid w:val="00473EBF"/>
    <w:rsid w:val="00485568"/>
    <w:rsid w:val="004B2A74"/>
    <w:rsid w:val="004E110F"/>
    <w:rsid w:val="004F5860"/>
    <w:rsid w:val="00515AE0"/>
    <w:rsid w:val="00530DC9"/>
    <w:rsid w:val="005312F5"/>
    <w:rsid w:val="005A215A"/>
    <w:rsid w:val="005D0378"/>
    <w:rsid w:val="006724A7"/>
    <w:rsid w:val="006D399B"/>
    <w:rsid w:val="00705F8D"/>
    <w:rsid w:val="00723140"/>
    <w:rsid w:val="00726359"/>
    <w:rsid w:val="00727674"/>
    <w:rsid w:val="007523F9"/>
    <w:rsid w:val="007C5EF9"/>
    <w:rsid w:val="007D5E2C"/>
    <w:rsid w:val="00843642"/>
    <w:rsid w:val="00946C32"/>
    <w:rsid w:val="00964871"/>
    <w:rsid w:val="009E01B6"/>
    <w:rsid w:val="00A1103D"/>
    <w:rsid w:val="00A80D40"/>
    <w:rsid w:val="00AF7787"/>
    <w:rsid w:val="00B34E76"/>
    <w:rsid w:val="00BE1DEE"/>
    <w:rsid w:val="00C20226"/>
    <w:rsid w:val="00C2703C"/>
    <w:rsid w:val="00C61EDB"/>
    <w:rsid w:val="00C97012"/>
    <w:rsid w:val="00CD6F9C"/>
    <w:rsid w:val="00D14CF2"/>
    <w:rsid w:val="00D33308"/>
    <w:rsid w:val="00DD4897"/>
    <w:rsid w:val="00E2323F"/>
    <w:rsid w:val="00E36E5D"/>
    <w:rsid w:val="00E44A1F"/>
    <w:rsid w:val="00E4790B"/>
    <w:rsid w:val="00E96B5D"/>
    <w:rsid w:val="00E9798E"/>
    <w:rsid w:val="00EB5848"/>
    <w:rsid w:val="00EE3099"/>
    <w:rsid w:val="00F17D39"/>
    <w:rsid w:val="00F53AF5"/>
    <w:rsid w:val="00F613CB"/>
    <w:rsid w:val="00F67811"/>
    <w:rsid w:val="00F92839"/>
    <w:rsid w:val="00FA01C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3B7C"/>
    <w:pPr>
      <w:spacing w:after="200" w:line="276" w:lineRule="auto"/>
    </w:pPr>
    <w:rPr>
      <w:rFonts w:ascii="Times New Roman" w:hAnsi="Times New Roman"/>
      <w:sz w:val="24"/>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273B7C"/>
    <w:pPr>
      <w:tabs>
        <w:tab w:val="center" w:pos="4819"/>
        <w:tab w:val="right" w:pos="9639"/>
      </w:tabs>
      <w:spacing w:after="0" w:line="240" w:lineRule="auto"/>
    </w:pPr>
  </w:style>
  <w:style w:type="character" w:customStyle="1" w:styleId="a5">
    <w:name w:val="Верхний колонтитул Знак"/>
    <w:link w:val="a4"/>
    <w:uiPriority w:val="99"/>
    <w:semiHidden/>
    <w:locked/>
    <w:rsid w:val="00273B7C"/>
    <w:rPr>
      <w:rFonts w:ascii="Times New Roman" w:hAnsi="Times New Roman" w:cs="Times New Roman"/>
      <w:sz w:val="24"/>
    </w:rPr>
  </w:style>
  <w:style w:type="paragraph" w:styleId="a6">
    <w:name w:val="footer"/>
    <w:basedOn w:val="a0"/>
    <w:link w:val="a7"/>
    <w:uiPriority w:val="99"/>
    <w:semiHidden/>
    <w:rsid w:val="00273B7C"/>
    <w:pPr>
      <w:tabs>
        <w:tab w:val="center" w:pos="4819"/>
        <w:tab w:val="right" w:pos="9639"/>
      </w:tabs>
      <w:spacing w:after="0" w:line="240" w:lineRule="auto"/>
    </w:pPr>
  </w:style>
  <w:style w:type="character" w:customStyle="1" w:styleId="a7">
    <w:name w:val="Нижний колонтитул Знак"/>
    <w:link w:val="a6"/>
    <w:uiPriority w:val="99"/>
    <w:semiHidden/>
    <w:locked/>
    <w:rsid w:val="00273B7C"/>
    <w:rPr>
      <w:rFonts w:ascii="Times New Roman" w:hAnsi="Times New Roman" w:cs="Times New Roman"/>
      <w:sz w:val="24"/>
    </w:rPr>
  </w:style>
  <w:style w:type="character" w:styleId="a8">
    <w:name w:val="page number"/>
    <w:uiPriority w:val="99"/>
    <w:rsid w:val="00273B7C"/>
    <w:rPr>
      <w:rFonts w:cs="Times New Roman"/>
    </w:rPr>
  </w:style>
  <w:style w:type="paragraph" w:styleId="a">
    <w:name w:val="List Paragraph"/>
    <w:basedOn w:val="a0"/>
    <w:uiPriority w:val="99"/>
    <w:qFormat/>
    <w:rsid w:val="00273B7C"/>
    <w:pPr>
      <w:numPr>
        <w:numId w:val="2"/>
      </w:numPr>
      <w:tabs>
        <w:tab w:val="left" w:pos="426"/>
        <w:tab w:val="left" w:pos="709"/>
      </w:tabs>
      <w:spacing w:before="140" w:after="140" w:line="252" w:lineRule="auto"/>
      <w:jc w:val="both"/>
    </w:pPr>
    <w:rPr>
      <w:rFonts w:eastAsia="Times New Roman"/>
      <w:noProof/>
      <w:sz w:val="22"/>
      <w:lang w:eastAsia="ru-RU"/>
    </w:rPr>
  </w:style>
  <w:style w:type="paragraph" w:styleId="a9">
    <w:name w:val="Balloon Text"/>
    <w:basedOn w:val="a0"/>
    <w:link w:val="aa"/>
    <w:uiPriority w:val="99"/>
    <w:semiHidden/>
    <w:rsid w:val="00C2703C"/>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C27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Тетяна</cp:lastModifiedBy>
  <cp:revision>21</cp:revision>
  <cp:lastPrinted>2019-01-31T13:34:00Z</cp:lastPrinted>
  <dcterms:created xsi:type="dcterms:W3CDTF">2019-03-22T06:15:00Z</dcterms:created>
  <dcterms:modified xsi:type="dcterms:W3CDTF">2019-03-26T08:53:00Z</dcterms:modified>
</cp:coreProperties>
</file>