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5B" w:rsidRPr="002B12FE" w:rsidRDefault="0082785B" w:rsidP="00827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12F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81404" w:rsidRDefault="0082785B" w:rsidP="008278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ради з питань Громадського </w:t>
      </w:r>
      <w:r w:rsidR="00A81404">
        <w:rPr>
          <w:rFonts w:ascii="Times New Roman" w:hAnsi="Times New Roman" w:cs="Times New Roman"/>
          <w:sz w:val="28"/>
          <w:szCs w:val="28"/>
          <w:lang w:val="uk-UA"/>
        </w:rPr>
        <w:t>бюджету</w:t>
      </w:r>
    </w:p>
    <w:p w:rsidR="0082785B" w:rsidRDefault="0082785B" w:rsidP="008278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2B12FE">
        <w:rPr>
          <w:rFonts w:ascii="Times New Roman" w:hAnsi="Times New Roman" w:cs="Times New Roman"/>
          <w:sz w:val="28"/>
          <w:szCs w:val="28"/>
          <w:lang w:val="uk-UA"/>
        </w:rPr>
        <w:t>2.1</w:t>
      </w:r>
      <w:r>
        <w:rPr>
          <w:rFonts w:ascii="Times New Roman" w:hAnsi="Times New Roman" w:cs="Times New Roman"/>
          <w:sz w:val="28"/>
          <w:szCs w:val="28"/>
          <w:lang w:val="uk-UA"/>
        </w:rPr>
        <w:t>0.20</w:t>
      </w:r>
      <w:r w:rsidR="00E230B3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836E59" w:rsidRDefault="0082785B" w:rsidP="008278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</w:t>
      </w:r>
      <w:r w:rsidR="002B12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ради</w:t>
      </w:r>
      <w:r w:rsidR="00836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85B" w:rsidRDefault="00836E59" w:rsidP="008278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(Клименко М.В. у відпустці – представляє </w:t>
      </w:r>
      <w:r w:rsidR="0068493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Самойленко І.П.)</w:t>
      </w:r>
    </w:p>
    <w:p w:rsidR="0082785B" w:rsidRDefault="0082785B" w:rsidP="00827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</w:t>
      </w:r>
      <w:proofErr w:type="spellStart"/>
      <w:r w:rsidR="00A81404">
        <w:rPr>
          <w:rFonts w:ascii="Times New Roman" w:hAnsi="Times New Roman" w:cs="Times New Roman"/>
          <w:sz w:val="28"/>
          <w:szCs w:val="28"/>
          <w:lang w:val="uk-UA"/>
        </w:rPr>
        <w:t>Цибко</w:t>
      </w:r>
      <w:proofErr w:type="spellEnd"/>
      <w:r w:rsidR="00A81404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Бердецький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В.Б., </w:t>
      </w:r>
      <w:r w:rsidR="002B12FE">
        <w:rPr>
          <w:rFonts w:ascii="Times New Roman" w:hAnsi="Times New Roman" w:cs="Times New Roman"/>
          <w:sz w:val="28"/>
          <w:szCs w:val="28"/>
          <w:lang w:val="uk-UA"/>
        </w:rPr>
        <w:t xml:space="preserve">Іванов А.К., </w:t>
      </w:r>
      <w:proofErr w:type="spellStart"/>
      <w:r w:rsidR="002B12FE">
        <w:rPr>
          <w:rFonts w:ascii="Times New Roman" w:hAnsi="Times New Roman" w:cs="Times New Roman"/>
          <w:sz w:val="28"/>
          <w:szCs w:val="28"/>
          <w:lang w:val="uk-UA"/>
        </w:rPr>
        <w:t>Зборівська</w:t>
      </w:r>
      <w:proofErr w:type="spellEnd"/>
      <w:r w:rsidR="002B12FE">
        <w:rPr>
          <w:rFonts w:ascii="Times New Roman" w:hAnsi="Times New Roman" w:cs="Times New Roman"/>
          <w:sz w:val="28"/>
          <w:szCs w:val="28"/>
          <w:lang w:val="uk-UA"/>
        </w:rPr>
        <w:t xml:space="preserve"> В.П.. </w:t>
      </w:r>
      <w:proofErr w:type="spellStart"/>
      <w:r w:rsidR="002B12FE">
        <w:rPr>
          <w:rFonts w:ascii="Times New Roman" w:hAnsi="Times New Roman" w:cs="Times New Roman"/>
          <w:sz w:val="28"/>
          <w:szCs w:val="28"/>
          <w:lang w:val="uk-UA"/>
        </w:rPr>
        <w:t>Ніколаєв.О.В</w:t>
      </w:r>
      <w:proofErr w:type="spellEnd"/>
      <w:r w:rsidR="002B12F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A8140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ерехова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:rsidR="0082785B" w:rsidRDefault="0082785B" w:rsidP="008278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82785B" w:rsidRDefault="00EA4493" w:rsidP="008278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повноти та правильності заповнення бланків</w:t>
      </w:r>
      <w:r w:rsidR="006579A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поданих проектів </w:t>
      </w:r>
    </w:p>
    <w:p w:rsidR="006579A0" w:rsidRDefault="006579A0" w:rsidP="006579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структурних підрозділів виконавчого комітету міської ради для </w:t>
      </w:r>
      <w:r w:rsidRPr="000E127E">
        <w:rPr>
          <w:rFonts w:ascii="Times New Roman" w:hAnsi="Times New Roman" w:cs="Times New Roman"/>
          <w:sz w:val="28"/>
          <w:szCs w:val="28"/>
          <w:lang w:val="uk-UA"/>
        </w:rPr>
        <w:t>здійснення аналізу поданих проектів за змістом та можливістю їх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85B" w:rsidRDefault="0082785B" w:rsidP="008278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СЛУХАЛИ: </w:t>
      </w:r>
    </w:p>
    <w:p w:rsidR="006579A0" w:rsidRDefault="0082785B" w:rsidP="009074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45E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Pr="0090745E">
        <w:rPr>
          <w:rFonts w:ascii="Times New Roman" w:hAnsi="Times New Roman" w:cs="Times New Roman"/>
          <w:sz w:val="28"/>
          <w:szCs w:val="28"/>
          <w:lang w:val="uk-UA"/>
        </w:rPr>
        <w:t xml:space="preserve"> О.Є., заступника голови Координаційної ради, який </w:t>
      </w:r>
      <w:r w:rsidR="0090745E" w:rsidRPr="0090745E">
        <w:rPr>
          <w:rFonts w:ascii="Times New Roman" w:hAnsi="Times New Roman" w:cs="Times New Roman"/>
          <w:sz w:val="28"/>
          <w:szCs w:val="28"/>
          <w:lang w:val="uk-UA"/>
        </w:rPr>
        <w:t>ознайомив присутніх з</w:t>
      </w:r>
      <w:r w:rsidR="006579A0">
        <w:rPr>
          <w:rFonts w:ascii="Times New Roman" w:hAnsi="Times New Roman" w:cs="Times New Roman"/>
          <w:sz w:val="28"/>
          <w:szCs w:val="28"/>
          <w:lang w:val="uk-UA"/>
        </w:rPr>
        <w:t xml:space="preserve"> поданими проектами по програмі Громадського бюджету міста на 2020-2021 роки:</w:t>
      </w:r>
    </w:p>
    <w:p w:rsidR="00FB4069" w:rsidRDefault="00FB4069" w:rsidP="00FB40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0001 - Надання послуг з прокату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гиробордів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малий проект (до 200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0745E" w:rsidRDefault="00FB4069" w:rsidP="00FB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714">
        <w:rPr>
          <w:rFonts w:ascii="Times New Roman" w:hAnsi="Times New Roman" w:cs="Times New Roman"/>
          <w:sz w:val="28"/>
          <w:szCs w:val="28"/>
          <w:lang w:val="uk-UA"/>
        </w:rPr>
        <w:t>№ 0002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96714">
        <w:rPr>
          <w:rFonts w:ascii="Times New Roman" w:hAnsi="Times New Roman" w:cs="Times New Roman"/>
          <w:sz w:val="28"/>
          <w:szCs w:val="28"/>
          <w:lang w:val="uk-UA"/>
        </w:rPr>
        <w:t>Естетичне облаштування міського парку культури та відпочинку шляхом реконструкції покриття пішохідних алей та зон відпочинку декоративною плиткою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6714">
        <w:rPr>
          <w:rFonts w:ascii="Times New Roman" w:hAnsi="Times New Roman" w:cs="Times New Roman"/>
          <w:sz w:val="28"/>
          <w:szCs w:val="28"/>
          <w:lang w:val="uk-UA"/>
        </w:rPr>
        <w:t>великий проект (від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 тис. грн. до 800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5424A" w:rsidRDefault="0005424A" w:rsidP="00761E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0003 - Оснащення Центру національно-патріотичного виховання «Смілянська Січ» Будинку дитячої та юнацької творчості навчально-тренувальним обладнанням, великий проект (від  200 тис. грн. до 800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B4069" w:rsidRDefault="00836E59" w:rsidP="00FB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36E59" w:rsidRDefault="00836E59" w:rsidP="00FB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Романенко А.І., який запропонував автору проекту № </w:t>
      </w:r>
      <w:r w:rsidR="00E11905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доповнити бланк економічним обґрунтуванням </w:t>
      </w:r>
      <w:r w:rsidR="00E030A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прокату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гиробордів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запропонувати зробити уточнення щодо місця розташування майданчика </w:t>
      </w:r>
    </w:p>
    <w:p w:rsidR="00836E59" w:rsidRDefault="00836E59" w:rsidP="00FB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І.І., яка також запропонувала автор</w:t>
      </w:r>
      <w:r w:rsidR="00E2770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905">
        <w:rPr>
          <w:rFonts w:ascii="Times New Roman" w:hAnsi="Times New Roman" w:cs="Times New Roman"/>
          <w:sz w:val="28"/>
          <w:szCs w:val="28"/>
          <w:lang w:val="uk-UA"/>
        </w:rPr>
        <w:t xml:space="preserve">проекту № 0001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бланк щодо місця розташування майданчика, а саме – міський парк культури та відпочинку. Міський парк є комунальним закладом та може надави послуги прокату, в той час як центральна набережна не є об’єктом комунальної власності та незрозумілі умови передачі в оренду закуплених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гиробордів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кошти громади. </w:t>
      </w:r>
    </w:p>
    <w:p w:rsidR="00E11905" w:rsidRDefault="00E11905" w:rsidP="00FB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А.І., який запропонував автору проекту № 0002 вказати чітку площу реконструкції та уточнити її обрахування.</w:t>
      </w:r>
    </w:p>
    <w:p w:rsidR="0082785B" w:rsidRDefault="0082785B" w:rsidP="008278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3C4B18" w:rsidRDefault="000F7EA9" w:rsidP="008278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голови Координаційної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Головченку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О.Є. довести до авторів проектів </w:t>
      </w:r>
      <w:r w:rsidR="003C4B18">
        <w:rPr>
          <w:rFonts w:ascii="Times New Roman" w:hAnsi="Times New Roman" w:cs="Times New Roman"/>
          <w:sz w:val="28"/>
          <w:szCs w:val="28"/>
          <w:lang w:val="uk-UA"/>
        </w:rPr>
        <w:t>висловлені членами Координаційної ради пропозиції та зауваження</w:t>
      </w:r>
    </w:p>
    <w:p w:rsidR="0082785B" w:rsidRDefault="0082785B" w:rsidP="008278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82785B" w:rsidRDefault="0090745E" w:rsidP="0082785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0745E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Pr="0090745E">
        <w:rPr>
          <w:rFonts w:ascii="Times New Roman" w:hAnsi="Times New Roman" w:cs="Times New Roman"/>
          <w:sz w:val="28"/>
          <w:szCs w:val="28"/>
          <w:lang w:val="uk-UA"/>
        </w:rPr>
        <w:t xml:space="preserve"> О.Є., який </w:t>
      </w:r>
      <w:r w:rsidR="003C4B18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 щодо необхідності визначення структурних підрозділів виконавчого комітету міської ради для </w:t>
      </w:r>
      <w:r w:rsidR="003C4B18" w:rsidRPr="000E127E">
        <w:rPr>
          <w:rFonts w:ascii="Times New Roman" w:hAnsi="Times New Roman" w:cs="Times New Roman"/>
          <w:sz w:val="28"/>
          <w:szCs w:val="28"/>
          <w:lang w:val="uk-UA"/>
        </w:rPr>
        <w:t>здійснення аналізу поданих проектів за змістом та можливістю їх реалізації</w:t>
      </w:r>
      <w:r w:rsidR="003C4B18" w:rsidRPr="0090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B1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 заходів щодо реалізації завдань програми «Громадський бюджет міста Сміли на 2020-2021 роки»</w:t>
      </w:r>
      <w:r w:rsidR="003C4B1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затвердженою </w:t>
      </w:r>
      <w:r w:rsidR="006D77C2" w:rsidRPr="006D77C2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3C4B1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D77C2" w:rsidRPr="006D77C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21.12.2019 № 114-24/</w:t>
      </w:r>
      <w:r w:rsidR="006D77C2" w:rsidRPr="006D77C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D77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7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85B" w:rsidRDefault="0082785B" w:rsidP="008278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82785B" w:rsidRDefault="003C4B18" w:rsidP="0082785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подані проекти для </w:t>
      </w:r>
      <w:r w:rsidRPr="000E127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0E127E">
        <w:rPr>
          <w:rFonts w:ascii="Times New Roman" w:hAnsi="Times New Roman" w:cs="Times New Roman"/>
          <w:sz w:val="28"/>
          <w:szCs w:val="28"/>
          <w:lang w:val="uk-UA"/>
        </w:rPr>
        <w:t>аналізу за змістом та можливістю їх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F35A1" w:rsidRDefault="005F35A1" w:rsidP="005F35A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культури</w:t>
      </w:r>
    </w:p>
    <w:p w:rsidR="005F35A1" w:rsidRDefault="005F35A1" w:rsidP="005F35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0001 - Надання послуг з прокату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гиробордів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малий проект (до 200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F35A1" w:rsidRDefault="005F35A1" w:rsidP="005F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714">
        <w:rPr>
          <w:rFonts w:ascii="Times New Roman" w:hAnsi="Times New Roman" w:cs="Times New Roman"/>
          <w:sz w:val="28"/>
          <w:szCs w:val="28"/>
          <w:lang w:val="uk-UA"/>
        </w:rPr>
        <w:t>№ 0002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96714">
        <w:rPr>
          <w:rFonts w:ascii="Times New Roman" w:hAnsi="Times New Roman" w:cs="Times New Roman"/>
          <w:sz w:val="28"/>
          <w:szCs w:val="28"/>
          <w:lang w:val="uk-UA"/>
        </w:rPr>
        <w:t>Естетичне облаштування міського парку культури та відпочинку шляхом реконструкції покриття пішохідних алей та зон відпочинку декоративною плиткою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6714">
        <w:rPr>
          <w:rFonts w:ascii="Times New Roman" w:hAnsi="Times New Roman" w:cs="Times New Roman"/>
          <w:sz w:val="28"/>
          <w:szCs w:val="28"/>
          <w:lang w:val="uk-UA"/>
        </w:rPr>
        <w:t>великий проект (від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 тис. грн. до 800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F35A1" w:rsidRDefault="005F35A1" w:rsidP="005F35A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Управлінню освіти, молоді та спорту</w:t>
      </w:r>
    </w:p>
    <w:p w:rsidR="005F35A1" w:rsidRDefault="005F35A1" w:rsidP="005F35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0003 - Оснащення Центру національно-патріотичного виховання «Смілянська Січ» Будинку дитячої та юнацької творчості навчально-тренувальним обладнанням, великий проект (від  200 тис. грн. до 800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2785B" w:rsidRDefault="00A44631" w:rsidP="00A446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«За» - 1</w:t>
      </w:r>
      <w:r w:rsidR="0042086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«Проти» - 0</w:t>
      </w:r>
    </w:p>
    <w:p w:rsidR="00095496" w:rsidRDefault="00095496" w:rsidP="00A446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5A1" w:rsidRDefault="005F35A1" w:rsidP="00A446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85B" w:rsidRDefault="0082785B" w:rsidP="00A44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Координаційної ради                                        О.Є.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</w:p>
    <w:p w:rsidR="005F35A1" w:rsidRDefault="005F35A1" w:rsidP="00A44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4464" w:rsidRDefault="0082785B" w:rsidP="00A44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Координаційної ради        </w:t>
      </w:r>
      <w:r w:rsidR="00A4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Щербатюк</w:t>
      </w:r>
      <w:proofErr w:type="spellEnd"/>
    </w:p>
    <w:sectPr w:rsidR="004E4464" w:rsidSect="00A4463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54F"/>
    <w:multiLevelType w:val="hybridMultilevel"/>
    <w:tmpl w:val="7D3E478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57B8A"/>
    <w:multiLevelType w:val="hybridMultilevel"/>
    <w:tmpl w:val="FB8E2A0A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D368A"/>
    <w:multiLevelType w:val="hybridMultilevel"/>
    <w:tmpl w:val="91D4D9D6"/>
    <w:lvl w:ilvl="0" w:tplc="CC8484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A2A08"/>
    <w:multiLevelType w:val="hybridMultilevel"/>
    <w:tmpl w:val="84F2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85B"/>
    <w:rsid w:val="00013A3D"/>
    <w:rsid w:val="0005424A"/>
    <w:rsid w:val="00095496"/>
    <w:rsid w:val="000F7EA9"/>
    <w:rsid w:val="00166A36"/>
    <w:rsid w:val="001C7330"/>
    <w:rsid w:val="002B12FE"/>
    <w:rsid w:val="003C4B18"/>
    <w:rsid w:val="00420865"/>
    <w:rsid w:val="004E4464"/>
    <w:rsid w:val="005F35A1"/>
    <w:rsid w:val="00627503"/>
    <w:rsid w:val="006575A1"/>
    <w:rsid w:val="006579A0"/>
    <w:rsid w:val="00684930"/>
    <w:rsid w:val="006D77C2"/>
    <w:rsid w:val="00761E01"/>
    <w:rsid w:val="0082785B"/>
    <w:rsid w:val="00836E59"/>
    <w:rsid w:val="0090745E"/>
    <w:rsid w:val="00A44631"/>
    <w:rsid w:val="00A81404"/>
    <w:rsid w:val="00D37BD8"/>
    <w:rsid w:val="00E030A0"/>
    <w:rsid w:val="00E11905"/>
    <w:rsid w:val="00E230B3"/>
    <w:rsid w:val="00E27702"/>
    <w:rsid w:val="00EA4493"/>
    <w:rsid w:val="00FB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5B"/>
    <w:pPr>
      <w:ind w:left="720"/>
      <w:contextualSpacing/>
    </w:pPr>
  </w:style>
  <w:style w:type="table" w:styleId="a4">
    <w:name w:val="Table Grid"/>
    <w:basedOn w:val="a1"/>
    <w:uiPriority w:val="59"/>
    <w:rsid w:val="006D77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19</cp:revision>
  <dcterms:created xsi:type="dcterms:W3CDTF">2020-11-05T09:52:00Z</dcterms:created>
  <dcterms:modified xsi:type="dcterms:W3CDTF">2020-11-05T10:46:00Z</dcterms:modified>
</cp:coreProperties>
</file>