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C" w:rsidRPr="00EE4D0C" w:rsidRDefault="0024491C" w:rsidP="0024491C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</w:rPr>
      </w:pPr>
      <w:r w:rsidRPr="00EE4D0C">
        <w:rPr>
          <w:rFonts w:ascii="Times New Roman" w:hAnsi="Times New Roman"/>
          <w:b w:val="0"/>
          <w:sz w:val="20"/>
        </w:rPr>
      </w:r>
      <w:r w:rsidRPr="00EE4D0C">
        <w:rPr>
          <w:rFonts w:ascii="Times New Roman" w:hAnsi="Times New Roman"/>
          <w:b w:val="0"/>
          <w:sz w:val="20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334;top:489;width:95;height:133" coordsize="95,133" path="m95,103l60,122,49,133,16,110,1,104r-1,l31,43,48,,76,71r19,32xe" stroked="f">
              <v:path arrowok="t"/>
            </v:shape>
            <v:shape id="_x0000_s1113" style="position:absolute;left:168;top:560;width:103;height:120" coordsize="103,120" path="m35,25l60,47,94,61r9,1l97,108r,12l,120,,,23,,35,25xe" stroked="f">
              <v:path arrowok="t"/>
            </v:shape>
            <v:shape id="_x0000_s1114" style="position:absolute;left:493;top:561;width:103;height:121" coordsize="103,121" path="m103,121r-95,l3,72,,67,,61,47,46,73,17,79,r24,l103,121xe" stroked="f">
              <v:path arrowok="t"/>
            </v:shape>
            <v:shape id="_x0000_s1115" style="position:absolute;left:309;top:633;width:50;height:47" coordsize="50,47" path="m35,13l49,31r1,12l50,47,,47,7,,20,3,35,13xe" stroked="f">
              <v:path arrowok="t"/>
            </v:shape>
            <v:shape id="_x0000_s1116" style="position:absolute;left:404;top:633;width:51;height:47" coordsize="51,47" path="m51,39r,8l,47,7,22,18,10,37,r8,l51,39xe" stroked="f">
              <v:path arrowok="t"/>
            </v:shape>
            <v:shape id="_x0000_s1117" style="position:absolute;left:313;top:723;width:46;height:81" coordsize="46,81" path="m46,81l22,53,3,10,,,46,r,81xe" stroked="f">
              <v:path arrowok="t"/>
            </v:shape>
            <v:shape id="_x0000_s1118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24491C" w:rsidRPr="00EE4D0C" w:rsidRDefault="0024491C" w:rsidP="0024491C">
      <w:pPr>
        <w:pStyle w:val="a3"/>
        <w:keepNext/>
        <w:jc w:val="left"/>
        <w:rPr>
          <w:b w:val="0"/>
          <w:bCs w:val="0"/>
        </w:rPr>
      </w:pPr>
    </w:p>
    <w:p w:rsidR="0024491C" w:rsidRPr="00EE4D0C" w:rsidRDefault="0024491C" w:rsidP="0024491C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 w:rsidRPr="00EE4D0C">
        <w:rPr>
          <w:rFonts w:ascii="Times New Roman" w:hAnsi="Times New Roman"/>
          <w:spacing w:val="20"/>
        </w:rPr>
        <w:t>СМІЛЯНСЬКА МІСЬКА РАДА</w:t>
      </w:r>
    </w:p>
    <w:p w:rsidR="00B51B12" w:rsidRDefault="00B51B12" w:rsidP="00B51B12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</w:p>
    <w:p w:rsidR="00B51B12" w:rsidRPr="00B51B12" w:rsidRDefault="00B51B12" w:rsidP="00B51B12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 w:rsidRPr="00B51B12">
        <w:rPr>
          <w:rFonts w:ascii="Times New Roman" w:hAnsi="Times New Roman"/>
          <w:spacing w:val="20"/>
        </w:rPr>
        <w:t xml:space="preserve"> </w:t>
      </w:r>
      <w:proofErr w:type="gramStart"/>
      <w:r w:rsidR="00CE0BFD">
        <w:rPr>
          <w:rFonts w:ascii="Times New Roman" w:hAnsi="Times New Roman"/>
          <w:spacing w:val="20"/>
          <w:lang w:val="en-US"/>
        </w:rPr>
        <w:t xml:space="preserve">LXX </w:t>
      </w:r>
      <w:r w:rsidRPr="00B51B12">
        <w:rPr>
          <w:rFonts w:ascii="Times New Roman" w:hAnsi="Times New Roman"/>
          <w:spacing w:val="20"/>
        </w:rPr>
        <w:t xml:space="preserve"> СЕСІЯ</w:t>
      </w:r>
      <w:proofErr w:type="gramEnd"/>
    </w:p>
    <w:p w:rsidR="00B51B12" w:rsidRPr="00215607" w:rsidRDefault="00B51B12" w:rsidP="00B51B12">
      <w:pPr>
        <w:ind w:firstLine="709"/>
        <w:jc w:val="center"/>
        <w:rPr>
          <w:b/>
          <w:sz w:val="28"/>
          <w:szCs w:val="28"/>
        </w:rPr>
      </w:pPr>
    </w:p>
    <w:p w:rsidR="00B51B12" w:rsidRDefault="00B51B12" w:rsidP="00B51B1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</w:t>
      </w:r>
    </w:p>
    <w:p w:rsidR="00B51B12" w:rsidRDefault="00B51B12" w:rsidP="00B51B12">
      <w:pPr>
        <w:ind w:left="180"/>
        <w:jc w:val="center"/>
        <w:rPr>
          <w:sz w:val="28"/>
          <w:szCs w:val="28"/>
        </w:rPr>
      </w:pPr>
    </w:p>
    <w:p w:rsidR="00921337" w:rsidRPr="00CE0BFD" w:rsidRDefault="00CE0BFD" w:rsidP="005C5D19">
      <w:pPr>
        <w:pStyle w:val="ae"/>
        <w:spacing w:after="0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25.10.2023</w:t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9B79DE">
        <w:rPr>
          <w:sz w:val="28"/>
          <w:szCs w:val="28"/>
        </w:rPr>
        <w:tab/>
      </w:r>
      <w:r w:rsidR="00374842" w:rsidRPr="00374842">
        <w:rPr>
          <w:sz w:val="28"/>
          <w:szCs w:val="28"/>
          <w:lang w:val="ru-RU"/>
        </w:rPr>
        <w:tab/>
      </w:r>
      <w:r w:rsidR="009B79DE" w:rsidRPr="00D950D3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70-29/VIII</w:t>
      </w:r>
    </w:p>
    <w:p w:rsidR="009B79DE" w:rsidRDefault="009B79DE" w:rsidP="005C5D19">
      <w:pPr>
        <w:pStyle w:val="ae"/>
        <w:spacing w:after="0"/>
        <w:rPr>
          <w:sz w:val="28"/>
          <w:szCs w:val="28"/>
        </w:rPr>
      </w:pPr>
    </w:p>
    <w:p w:rsidR="00DC6F7C" w:rsidRPr="00547E50" w:rsidRDefault="005C5D19" w:rsidP="00610DEB">
      <w:pPr>
        <w:pStyle w:val="ae"/>
        <w:spacing w:after="0"/>
        <w:ind w:right="4563"/>
        <w:jc w:val="both"/>
        <w:rPr>
          <w:sz w:val="28"/>
          <w:szCs w:val="28"/>
        </w:rPr>
      </w:pPr>
      <w:r w:rsidRPr="00547E50">
        <w:rPr>
          <w:sz w:val="28"/>
          <w:szCs w:val="28"/>
        </w:rPr>
        <w:t xml:space="preserve">Про </w:t>
      </w:r>
      <w:r w:rsidR="00DC6F7C" w:rsidRPr="00547E50">
        <w:rPr>
          <w:sz w:val="28"/>
          <w:szCs w:val="28"/>
        </w:rPr>
        <w:t xml:space="preserve">передачу у спільну власність </w:t>
      </w:r>
      <w:r w:rsidR="007B1A3E" w:rsidRPr="00547E50">
        <w:rPr>
          <w:sz w:val="28"/>
          <w:szCs w:val="28"/>
        </w:rPr>
        <w:t xml:space="preserve">територіальних громад сіл, селищ, міст Черкаської області </w:t>
      </w:r>
      <w:r w:rsidR="0012220B">
        <w:rPr>
          <w:sz w:val="28"/>
          <w:szCs w:val="28"/>
        </w:rPr>
        <w:t xml:space="preserve">об’єктів </w:t>
      </w:r>
      <w:r w:rsidR="00921337" w:rsidRPr="00547E50">
        <w:rPr>
          <w:sz w:val="28"/>
          <w:szCs w:val="28"/>
        </w:rPr>
        <w:t>нерухомого майна</w:t>
      </w:r>
      <w:r w:rsidR="00DC6F7C" w:rsidRPr="00547E50">
        <w:rPr>
          <w:sz w:val="28"/>
          <w:szCs w:val="28"/>
        </w:rPr>
        <w:t>, що перебува</w:t>
      </w:r>
      <w:r w:rsidR="0012220B">
        <w:rPr>
          <w:sz w:val="28"/>
          <w:szCs w:val="28"/>
        </w:rPr>
        <w:t>ють</w:t>
      </w:r>
      <w:r w:rsidR="00DC6F7C" w:rsidRPr="00547E50">
        <w:rPr>
          <w:sz w:val="28"/>
          <w:szCs w:val="28"/>
        </w:rPr>
        <w:t xml:space="preserve"> на балансі закладу охорони здоров’я</w:t>
      </w:r>
      <w:r w:rsidR="0012220B">
        <w:rPr>
          <w:sz w:val="28"/>
          <w:szCs w:val="28"/>
        </w:rPr>
        <w:t>,</w:t>
      </w:r>
      <w:r w:rsidR="001432CB" w:rsidRPr="00547E50">
        <w:rPr>
          <w:sz w:val="28"/>
          <w:szCs w:val="28"/>
        </w:rPr>
        <w:t xml:space="preserve"> та земельних ділянок</w:t>
      </w:r>
      <w:r w:rsidR="00D86175" w:rsidRPr="00547E50">
        <w:rPr>
          <w:sz w:val="28"/>
          <w:szCs w:val="28"/>
        </w:rPr>
        <w:t>, на яких вон</w:t>
      </w:r>
      <w:r w:rsidR="0012220B">
        <w:rPr>
          <w:sz w:val="28"/>
          <w:szCs w:val="28"/>
        </w:rPr>
        <w:t xml:space="preserve">и розміщені </w:t>
      </w:r>
    </w:p>
    <w:p w:rsidR="005A0BBF" w:rsidRPr="00547E50" w:rsidRDefault="005A0BBF" w:rsidP="005C5D19">
      <w:pPr>
        <w:pStyle w:val="ae"/>
        <w:spacing w:after="0"/>
        <w:ind w:firstLine="540"/>
        <w:jc w:val="both"/>
        <w:rPr>
          <w:sz w:val="28"/>
        </w:rPr>
      </w:pPr>
    </w:p>
    <w:p w:rsidR="00102C9F" w:rsidRPr="007E7905" w:rsidRDefault="00102C9F" w:rsidP="005C5D19">
      <w:pPr>
        <w:pStyle w:val="ae"/>
        <w:spacing w:after="0"/>
        <w:ind w:firstLine="540"/>
        <w:jc w:val="both"/>
        <w:rPr>
          <w:sz w:val="28"/>
          <w:szCs w:val="28"/>
        </w:rPr>
      </w:pPr>
      <w:r w:rsidRPr="00EE4D0C">
        <w:rPr>
          <w:sz w:val="28"/>
        </w:rPr>
        <w:t>Відповідно до</w:t>
      </w:r>
      <w:r w:rsidR="00A733F0">
        <w:rPr>
          <w:sz w:val="28"/>
        </w:rPr>
        <w:t xml:space="preserve"> ст. 25, п. 3 ч. 4 ст. 42, ч. 1 ст. 59, </w:t>
      </w:r>
      <w:r w:rsidRPr="00EE4D0C">
        <w:rPr>
          <w:sz w:val="28"/>
        </w:rPr>
        <w:t xml:space="preserve">ст. 60 </w:t>
      </w:r>
      <w:r w:rsidRPr="00EE4D0C">
        <w:rPr>
          <w:sz w:val="28"/>
          <w:szCs w:val="28"/>
        </w:rPr>
        <w:t xml:space="preserve">Закону України від 21.05.1997 </w:t>
      </w:r>
      <w:r w:rsidR="005A6B4F" w:rsidRPr="00EE4D0C">
        <w:rPr>
          <w:sz w:val="28"/>
          <w:szCs w:val="28"/>
        </w:rPr>
        <w:t xml:space="preserve"> </w:t>
      </w:r>
      <w:r w:rsidRPr="00EE4D0C">
        <w:rPr>
          <w:sz w:val="28"/>
          <w:szCs w:val="28"/>
        </w:rPr>
        <w:t>№</w:t>
      </w:r>
      <w:r w:rsidR="009A5A58" w:rsidRPr="00EE4D0C">
        <w:rPr>
          <w:sz w:val="28"/>
          <w:szCs w:val="28"/>
        </w:rPr>
        <w:t xml:space="preserve"> </w:t>
      </w:r>
      <w:r w:rsidRPr="00EE4D0C">
        <w:rPr>
          <w:sz w:val="28"/>
          <w:szCs w:val="28"/>
        </w:rPr>
        <w:t>280/97-ВР</w:t>
      </w:r>
      <w:r w:rsidR="0051001F" w:rsidRPr="00EE4D0C">
        <w:rPr>
          <w:sz w:val="28"/>
          <w:szCs w:val="28"/>
        </w:rPr>
        <w:t xml:space="preserve"> </w:t>
      </w:r>
      <w:r w:rsidRPr="00EE4D0C">
        <w:rPr>
          <w:sz w:val="28"/>
          <w:szCs w:val="28"/>
        </w:rPr>
        <w:t>«Про місцеве самоврядування в Україні</w:t>
      </w:r>
      <w:r w:rsidRPr="00DE1E85">
        <w:rPr>
          <w:sz w:val="28"/>
          <w:szCs w:val="28"/>
        </w:rPr>
        <w:t>»,</w:t>
      </w:r>
      <w:r w:rsidR="007A035E" w:rsidRPr="00DE1E85">
        <w:rPr>
          <w:sz w:val="28"/>
          <w:szCs w:val="28"/>
        </w:rPr>
        <w:t xml:space="preserve"> </w:t>
      </w:r>
      <w:r w:rsidR="00F60B52" w:rsidRPr="00DE1E85">
        <w:rPr>
          <w:sz w:val="28"/>
          <w:szCs w:val="28"/>
        </w:rPr>
        <w:t>ч. 7 ст.</w:t>
      </w:r>
      <w:r w:rsidR="0099349E">
        <w:rPr>
          <w:sz w:val="28"/>
          <w:szCs w:val="28"/>
        </w:rPr>
        <w:t xml:space="preserve"> </w:t>
      </w:r>
      <w:r w:rsidR="00F60B52" w:rsidRPr="00DE1E85">
        <w:rPr>
          <w:sz w:val="28"/>
          <w:szCs w:val="28"/>
        </w:rPr>
        <w:t>7</w:t>
      </w:r>
      <w:r w:rsidR="00F60B52">
        <w:rPr>
          <w:sz w:val="28"/>
          <w:szCs w:val="28"/>
        </w:rPr>
        <w:t xml:space="preserve"> </w:t>
      </w:r>
      <w:r w:rsidRPr="00EE4D0C">
        <w:rPr>
          <w:sz w:val="28"/>
          <w:szCs w:val="28"/>
        </w:rPr>
        <w:t>Закону України від 03.03.1998</w:t>
      </w:r>
      <w:r w:rsidR="009C63F8" w:rsidRPr="00EE4D0C">
        <w:rPr>
          <w:sz w:val="28"/>
          <w:szCs w:val="28"/>
        </w:rPr>
        <w:t xml:space="preserve"> </w:t>
      </w:r>
      <w:r w:rsidRPr="00EE4D0C">
        <w:rPr>
          <w:sz w:val="28"/>
          <w:szCs w:val="28"/>
        </w:rPr>
        <w:t>№ 147/98-ВР «Про передачу об'єктів права державної</w:t>
      </w:r>
      <w:r w:rsidR="005C5D19" w:rsidRPr="00EE4D0C">
        <w:rPr>
          <w:sz w:val="28"/>
          <w:szCs w:val="28"/>
        </w:rPr>
        <w:t xml:space="preserve"> </w:t>
      </w:r>
      <w:r w:rsidRPr="00EE4D0C">
        <w:rPr>
          <w:sz w:val="28"/>
          <w:szCs w:val="28"/>
        </w:rPr>
        <w:t xml:space="preserve">та комунальної власності», </w:t>
      </w:r>
      <w:r w:rsidR="00EC1A75" w:rsidRPr="00EE4D0C">
        <w:rPr>
          <w:sz w:val="28"/>
          <w:szCs w:val="28"/>
        </w:rPr>
        <w:t xml:space="preserve">враховуючи </w:t>
      </w:r>
      <w:r w:rsidR="007B1A3E" w:rsidRPr="00EE4D0C">
        <w:rPr>
          <w:sz w:val="28"/>
          <w:szCs w:val="28"/>
        </w:rPr>
        <w:t xml:space="preserve">пропозицію </w:t>
      </w:r>
      <w:r w:rsidR="007B1A3E" w:rsidRPr="007E7905">
        <w:rPr>
          <w:sz w:val="28"/>
          <w:szCs w:val="28"/>
        </w:rPr>
        <w:t>комунального некомерційного підприємства «Обласний центр екстреної медичної допомоги та медицини катастроф Черка</w:t>
      </w:r>
      <w:r w:rsidR="00F979E1" w:rsidRPr="007E7905">
        <w:rPr>
          <w:sz w:val="28"/>
          <w:szCs w:val="28"/>
        </w:rPr>
        <w:t>ської обласної ради» від 18.01.</w:t>
      </w:r>
      <w:r w:rsidR="007B1A3E" w:rsidRPr="007E7905">
        <w:rPr>
          <w:sz w:val="28"/>
          <w:szCs w:val="28"/>
        </w:rPr>
        <w:t xml:space="preserve">2022 № 114 щодо </w:t>
      </w:r>
      <w:r w:rsidR="00057008" w:rsidRPr="007E7905">
        <w:rPr>
          <w:sz w:val="28"/>
          <w:szCs w:val="28"/>
        </w:rPr>
        <w:t xml:space="preserve">передачі нерухомого майна, що перебуває на балансі </w:t>
      </w:r>
      <w:r w:rsidR="008554BD" w:rsidRPr="007E7905">
        <w:rPr>
          <w:sz w:val="28"/>
          <w:szCs w:val="28"/>
        </w:rPr>
        <w:t>комунального некомерційного підприємства</w:t>
      </w:r>
      <w:r w:rsidR="00057008" w:rsidRPr="007E7905">
        <w:rPr>
          <w:sz w:val="28"/>
          <w:szCs w:val="28"/>
        </w:rPr>
        <w:t xml:space="preserve"> «Смілянська міська лікарн</w:t>
      </w:r>
      <w:r w:rsidR="000C263F" w:rsidRPr="007E7905">
        <w:rPr>
          <w:sz w:val="28"/>
          <w:szCs w:val="28"/>
        </w:rPr>
        <w:t>я»</w:t>
      </w:r>
      <w:r w:rsidR="00057008" w:rsidRPr="007E7905">
        <w:rPr>
          <w:sz w:val="28"/>
          <w:szCs w:val="28"/>
        </w:rPr>
        <w:t xml:space="preserve"> Смілянської міської ради</w:t>
      </w:r>
      <w:r w:rsidRPr="007E7905">
        <w:rPr>
          <w:sz w:val="28"/>
          <w:szCs w:val="28"/>
        </w:rPr>
        <w:t xml:space="preserve">, </w:t>
      </w:r>
      <w:r w:rsidR="00123405" w:rsidRPr="007E7905">
        <w:rPr>
          <w:sz w:val="28"/>
          <w:szCs w:val="28"/>
        </w:rPr>
        <w:t xml:space="preserve">а також </w:t>
      </w:r>
      <w:r w:rsidR="00AF2A49" w:rsidRPr="007E7905">
        <w:rPr>
          <w:sz w:val="28"/>
          <w:szCs w:val="28"/>
        </w:rPr>
        <w:t xml:space="preserve">згоду балансоутримувача від </w:t>
      </w:r>
      <w:r w:rsidR="00761646" w:rsidRPr="007E7905">
        <w:rPr>
          <w:sz w:val="28"/>
          <w:szCs w:val="28"/>
        </w:rPr>
        <w:t>19.01.2022 № 01-20/38</w:t>
      </w:r>
      <w:r w:rsidR="00AF2A49" w:rsidRPr="007E7905">
        <w:rPr>
          <w:sz w:val="28"/>
          <w:szCs w:val="28"/>
        </w:rPr>
        <w:t xml:space="preserve"> на здійснення передачі</w:t>
      </w:r>
      <w:r w:rsidR="00103E47" w:rsidRPr="007E7905">
        <w:rPr>
          <w:sz w:val="28"/>
          <w:szCs w:val="28"/>
        </w:rPr>
        <w:t xml:space="preserve"> комунального  майна</w:t>
      </w:r>
      <w:r w:rsidR="00AF2A49" w:rsidRPr="007E7905">
        <w:rPr>
          <w:sz w:val="28"/>
          <w:szCs w:val="28"/>
        </w:rPr>
        <w:t xml:space="preserve">, </w:t>
      </w:r>
      <w:r w:rsidR="00BA1B51" w:rsidRPr="007E7905">
        <w:rPr>
          <w:sz w:val="28"/>
          <w:szCs w:val="28"/>
        </w:rPr>
        <w:t xml:space="preserve"> в зв’язку </w:t>
      </w:r>
      <w:r w:rsidR="001F1CFB" w:rsidRPr="00B54E47">
        <w:rPr>
          <w:color w:val="000000"/>
          <w:sz w:val="28"/>
          <w:szCs w:val="28"/>
        </w:rPr>
        <w:t>з</w:t>
      </w:r>
      <w:r w:rsidR="00374842" w:rsidRPr="00B54E47">
        <w:rPr>
          <w:color w:val="000000"/>
          <w:sz w:val="28"/>
          <w:szCs w:val="28"/>
          <w:lang w:val="en-US"/>
        </w:rPr>
        <w:t xml:space="preserve">і </w:t>
      </w:r>
      <w:r w:rsidR="00374842" w:rsidRPr="00B54E47">
        <w:rPr>
          <w:color w:val="000000"/>
          <w:sz w:val="28"/>
          <w:szCs w:val="28"/>
        </w:rPr>
        <w:t>зміною</w:t>
      </w:r>
      <w:r w:rsidR="00374842" w:rsidRPr="00B54E47">
        <w:rPr>
          <w:color w:val="000000"/>
          <w:sz w:val="28"/>
          <w:szCs w:val="28"/>
          <w:lang w:val="en-US"/>
        </w:rPr>
        <w:t xml:space="preserve"> </w:t>
      </w:r>
      <w:r w:rsidR="00374842" w:rsidRPr="00B54E47">
        <w:rPr>
          <w:color w:val="000000"/>
          <w:sz w:val="28"/>
          <w:szCs w:val="28"/>
        </w:rPr>
        <w:t xml:space="preserve">реєстраційних даних </w:t>
      </w:r>
      <w:r w:rsidR="001F1CFB" w:rsidRPr="00B54E47">
        <w:rPr>
          <w:color w:val="000000"/>
          <w:sz w:val="28"/>
          <w:szCs w:val="28"/>
        </w:rPr>
        <w:t>об’єктів передачі</w:t>
      </w:r>
      <w:r w:rsidR="007E7905" w:rsidRPr="007E7905">
        <w:rPr>
          <w:sz w:val="28"/>
          <w:szCs w:val="28"/>
        </w:rPr>
        <w:t xml:space="preserve">, </w:t>
      </w:r>
      <w:r w:rsidRPr="007E7905">
        <w:rPr>
          <w:sz w:val="28"/>
          <w:szCs w:val="28"/>
        </w:rPr>
        <w:t xml:space="preserve">міська рада </w:t>
      </w:r>
    </w:p>
    <w:p w:rsidR="005C5D19" w:rsidRPr="00EE4D0C" w:rsidRDefault="00332D8C" w:rsidP="005C5D19">
      <w:pPr>
        <w:pStyle w:val="ae"/>
        <w:tabs>
          <w:tab w:val="left" w:pos="7020"/>
        </w:tabs>
        <w:spacing w:after="0"/>
        <w:jc w:val="both"/>
        <w:rPr>
          <w:sz w:val="28"/>
          <w:szCs w:val="28"/>
        </w:rPr>
      </w:pPr>
      <w:r w:rsidRPr="00EE4D0C">
        <w:rPr>
          <w:sz w:val="28"/>
          <w:szCs w:val="28"/>
        </w:rPr>
        <w:t>ВИРІШИЛА</w:t>
      </w:r>
      <w:r w:rsidR="00837EDB" w:rsidRPr="00EE4D0C">
        <w:rPr>
          <w:sz w:val="28"/>
          <w:szCs w:val="28"/>
        </w:rPr>
        <w:t>:</w:t>
      </w:r>
    </w:p>
    <w:p w:rsidR="005C5D19" w:rsidRPr="00EE4D0C" w:rsidRDefault="005C5D19" w:rsidP="005C5D19">
      <w:pPr>
        <w:pStyle w:val="ae"/>
        <w:spacing w:after="0"/>
        <w:jc w:val="both"/>
        <w:rPr>
          <w:sz w:val="28"/>
          <w:szCs w:val="28"/>
        </w:rPr>
      </w:pPr>
      <w:r w:rsidRPr="00EE4D0C">
        <w:rPr>
          <w:sz w:val="28"/>
          <w:szCs w:val="28"/>
        </w:rPr>
        <w:tab/>
      </w:r>
    </w:p>
    <w:p w:rsidR="00921337" w:rsidRPr="00BA1B51" w:rsidRDefault="005F00A2" w:rsidP="00587A62">
      <w:pPr>
        <w:pStyle w:val="ae"/>
        <w:spacing w:after="0"/>
        <w:ind w:firstLine="567"/>
        <w:jc w:val="both"/>
        <w:rPr>
          <w:sz w:val="28"/>
          <w:szCs w:val="28"/>
        </w:rPr>
      </w:pPr>
      <w:r w:rsidRPr="00BA1B51">
        <w:rPr>
          <w:sz w:val="28"/>
          <w:szCs w:val="28"/>
        </w:rPr>
        <w:t xml:space="preserve">1. </w:t>
      </w:r>
      <w:r w:rsidR="00057008" w:rsidRPr="00BA1B51">
        <w:rPr>
          <w:sz w:val="28"/>
          <w:szCs w:val="28"/>
        </w:rPr>
        <w:t xml:space="preserve">Передати безоплатно з </w:t>
      </w:r>
      <w:r w:rsidRPr="00BA1B51">
        <w:rPr>
          <w:sz w:val="28"/>
          <w:szCs w:val="28"/>
        </w:rPr>
        <w:t>комунальн</w:t>
      </w:r>
      <w:r w:rsidR="005A0BBF" w:rsidRPr="00BA1B51">
        <w:rPr>
          <w:sz w:val="28"/>
          <w:szCs w:val="28"/>
        </w:rPr>
        <w:t>ої</w:t>
      </w:r>
      <w:r w:rsidRPr="00BA1B51">
        <w:rPr>
          <w:sz w:val="28"/>
          <w:szCs w:val="28"/>
        </w:rPr>
        <w:t xml:space="preserve"> власн</w:t>
      </w:r>
      <w:r w:rsidR="005A0BBF" w:rsidRPr="00BA1B51">
        <w:rPr>
          <w:sz w:val="28"/>
          <w:szCs w:val="28"/>
        </w:rPr>
        <w:t>ості</w:t>
      </w:r>
      <w:r w:rsidRPr="00BA1B51">
        <w:rPr>
          <w:sz w:val="28"/>
          <w:szCs w:val="28"/>
        </w:rPr>
        <w:t xml:space="preserve"> </w:t>
      </w:r>
      <w:r w:rsidR="00A977A4" w:rsidRPr="00BA1B51">
        <w:rPr>
          <w:sz w:val="28"/>
          <w:szCs w:val="28"/>
        </w:rPr>
        <w:t xml:space="preserve">Смілянської міської </w:t>
      </w:r>
      <w:r w:rsidRPr="00BA1B51">
        <w:rPr>
          <w:sz w:val="28"/>
          <w:szCs w:val="28"/>
        </w:rPr>
        <w:t>територіальної громади</w:t>
      </w:r>
      <w:r w:rsidR="00A977A4" w:rsidRPr="00BA1B51">
        <w:rPr>
          <w:sz w:val="28"/>
          <w:szCs w:val="28"/>
        </w:rPr>
        <w:t xml:space="preserve"> </w:t>
      </w:r>
      <w:r w:rsidR="00A05DFB">
        <w:rPr>
          <w:sz w:val="28"/>
          <w:szCs w:val="28"/>
        </w:rPr>
        <w:t xml:space="preserve">об’єкти </w:t>
      </w:r>
      <w:r w:rsidR="00057008" w:rsidRPr="00BA1B51">
        <w:rPr>
          <w:sz w:val="28"/>
          <w:szCs w:val="28"/>
        </w:rPr>
        <w:t>нерухом</w:t>
      </w:r>
      <w:r w:rsidR="00A05DFB">
        <w:rPr>
          <w:sz w:val="28"/>
          <w:szCs w:val="28"/>
        </w:rPr>
        <w:t>ого</w:t>
      </w:r>
      <w:r w:rsidR="00057008" w:rsidRPr="00BA1B51">
        <w:rPr>
          <w:sz w:val="28"/>
          <w:szCs w:val="28"/>
        </w:rPr>
        <w:t xml:space="preserve"> майн</w:t>
      </w:r>
      <w:r w:rsidR="00A05DFB">
        <w:rPr>
          <w:sz w:val="28"/>
          <w:szCs w:val="28"/>
        </w:rPr>
        <w:t>а</w:t>
      </w:r>
      <w:r w:rsidR="00921337" w:rsidRPr="00BA1B51">
        <w:rPr>
          <w:sz w:val="28"/>
          <w:szCs w:val="28"/>
        </w:rPr>
        <w:t xml:space="preserve">, </w:t>
      </w:r>
      <w:r w:rsidR="00163D3D" w:rsidRPr="00BA1B51">
        <w:rPr>
          <w:sz w:val="28"/>
          <w:szCs w:val="28"/>
        </w:rPr>
        <w:t>що перебува</w:t>
      </w:r>
      <w:r w:rsidR="00A05DFB">
        <w:rPr>
          <w:sz w:val="28"/>
          <w:szCs w:val="28"/>
        </w:rPr>
        <w:t>ють</w:t>
      </w:r>
      <w:r w:rsidR="00163D3D" w:rsidRPr="00BA1B51">
        <w:rPr>
          <w:sz w:val="28"/>
          <w:szCs w:val="28"/>
        </w:rPr>
        <w:t xml:space="preserve"> на балансі комунального некомерційного підприємства «</w:t>
      </w:r>
      <w:r w:rsidR="00163D3D" w:rsidRPr="00EF5EF9">
        <w:rPr>
          <w:sz w:val="28"/>
          <w:szCs w:val="28"/>
        </w:rPr>
        <w:t xml:space="preserve">Смілянська міська лікарня» Смілянської міської ради (код ЄДРПОУ 02005026, адреса Черкаська область, </w:t>
      </w:r>
      <w:r w:rsidR="0085419D">
        <w:rPr>
          <w:sz w:val="28"/>
          <w:szCs w:val="28"/>
        </w:rPr>
        <w:t xml:space="preserve">Черкаський район, </w:t>
      </w:r>
      <w:r w:rsidR="00163D3D" w:rsidRPr="00EF5EF9">
        <w:rPr>
          <w:sz w:val="28"/>
          <w:szCs w:val="28"/>
        </w:rPr>
        <w:t>місто Сміла, вул. Тараса Шевченка, 1), разом з земельними ділянками, на яких вон</w:t>
      </w:r>
      <w:r w:rsidR="00A05DFB">
        <w:rPr>
          <w:sz w:val="28"/>
          <w:szCs w:val="28"/>
        </w:rPr>
        <w:t>и</w:t>
      </w:r>
      <w:r w:rsidR="00163D3D" w:rsidRPr="00EF5EF9">
        <w:rPr>
          <w:sz w:val="28"/>
          <w:szCs w:val="28"/>
        </w:rPr>
        <w:t xml:space="preserve"> </w:t>
      </w:r>
      <w:r w:rsidR="00A05DFB">
        <w:rPr>
          <w:sz w:val="28"/>
          <w:szCs w:val="28"/>
        </w:rPr>
        <w:t>розміщені</w:t>
      </w:r>
      <w:r w:rsidR="00163D3D" w:rsidRPr="00EF5EF9">
        <w:rPr>
          <w:sz w:val="28"/>
          <w:szCs w:val="28"/>
        </w:rPr>
        <w:t xml:space="preserve">, у спільну власність територіальних громад сіл, селищ, міст Черкаської області на баланс комунального некомерційного підприємства «Обласний центр </w:t>
      </w:r>
      <w:r w:rsidR="00163D3D" w:rsidRPr="00EF5EF9">
        <w:rPr>
          <w:sz w:val="28"/>
          <w:szCs w:val="28"/>
        </w:rPr>
        <w:lastRenderedPageBreak/>
        <w:t>екстреної</w:t>
      </w:r>
      <w:r w:rsidR="00163D3D" w:rsidRPr="00BA1B51">
        <w:rPr>
          <w:sz w:val="28"/>
          <w:szCs w:val="28"/>
        </w:rPr>
        <w:t xml:space="preserve"> медичної допомоги та медицини катастроф Черкаської обласної ради»</w:t>
      </w:r>
      <w:r w:rsidR="00163D3D">
        <w:rPr>
          <w:sz w:val="28"/>
          <w:szCs w:val="28"/>
        </w:rPr>
        <w:t xml:space="preserve">, </w:t>
      </w:r>
      <w:r w:rsidR="00921337" w:rsidRPr="00BA1B51">
        <w:rPr>
          <w:sz w:val="28"/>
          <w:szCs w:val="28"/>
        </w:rPr>
        <w:t>а саме:</w:t>
      </w:r>
    </w:p>
    <w:p w:rsidR="00F6113B" w:rsidRPr="00EF5EF9" w:rsidRDefault="00A05DFB" w:rsidP="00587A6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113B" w:rsidRPr="00A05DFB">
        <w:rPr>
          <w:sz w:val="28"/>
          <w:szCs w:val="28"/>
        </w:rPr>
        <w:t>будівл</w:t>
      </w:r>
      <w:r w:rsidR="00610DEB" w:rsidRPr="00A05DFB">
        <w:rPr>
          <w:sz w:val="28"/>
          <w:szCs w:val="28"/>
        </w:rPr>
        <w:t>ю</w:t>
      </w:r>
      <w:r w:rsidR="00F6113B" w:rsidRPr="00BA1B51">
        <w:rPr>
          <w:sz w:val="28"/>
          <w:szCs w:val="28"/>
        </w:rPr>
        <w:t xml:space="preserve"> лабораторі</w:t>
      </w:r>
      <w:r w:rsidR="00610DEB">
        <w:rPr>
          <w:sz w:val="28"/>
          <w:szCs w:val="28"/>
        </w:rPr>
        <w:t>ї</w:t>
      </w:r>
      <w:r w:rsidR="00F6113B" w:rsidRPr="00BA1B51">
        <w:rPr>
          <w:sz w:val="28"/>
          <w:szCs w:val="28"/>
        </w:rPr>
        <w:t xml:space="preserve"> (літера «З»), загальною площею 317,3 кв.м реєстраційний номер </w:t>
      </w:r>
      <w:r w:rsidR="006A27F4">
        <w:rPr>
          <w:sz w:val="28"/>
          <w:szCs w:val="28"/>
        </w:rPr>
        <w:t>2817421771080</w:t>
      </w:r>
      <w:r w:rsidR="00F6113B" w:rsidRPr="00BA1B51">
        <w:rPr>
          <w:sz w:val="28"/>
          <w:szCs w:val="28"/>
        </w:rPr>
        <w:t xml:space="preserve">, за адресою: Черкаська область, Черкаський район, м. Сміла, вул. </w:t>
      </w:r>
      <w:proofErr w:type="spellStart"/>
      <w:r w:rsidR="007E7905">
        <w:rPr>
          <w:sz w:val="28"/>
          <w:szCs w:val="28"/>
        </w:rPr>
        <w:t>Горліса</w:t>
      </w:r>
      <w:r w:rsidR="00F52809">
        <w:rPr>
          <w:sz w:val="28"/>
          <w:szCs w:val="28"/>
        </w:rPr>
        <w:t>-</w:t>
      </w:r>
      <w:r w:rsidR="007E7905">
        <w:rPr>
          <w:sz w:val="28"/>
          <w:szCs w:val="28"/>
        </w:rPr>
        <w:t>Горського</w:t>
      </w:r>
      <w:proofErr w:type="spellEnd"/>
      <w:r w:rsidR="007E7905">
        <w:rPr>
          <w:sz w:val="28"/>
          <w:szCs w:val="28"/>
        </w:rPr>
        <w:t xml:space="preserve">, </w:t>
      </w:r>
      <w:r w:rsidR="007E7905" w:rsidRPr="004B3023">
        <w:rPr>
          <w:sz w:val="28"/>
          <w:szCs w:val="28"/>
        </w:rPr>
        <w:t>25</w:t>
      </w:r>
      <w:r w:rsidR="006A27F4">
        <w:rPr>
          <w:sz w:val="28"/>
          <w:szCs w:val="28"/>
        </w:rPr>
        <w:t xml:space="preserve"> </w:t>
      </w:r>
      <w:r w:rsidR="00F6113B" w:rsidRPr="00EF5EF9">
        <w:rPr>
          <w:sz w:val="28"/>
          <w:szCs w:val="28"/>
        </w:rPr>
        <w:t>та земельн</w:t>
      </w:r>
      <w:r w:rsidR="00610DEB" w:rsidRPr="00EF5EF9">
        <w:rPr>
          <w:sz w:val="28"/>
          <w:szCs w:val="28"/>
        </w:rPr>
        <w:t>у</w:t>
      </w:r>
      <w:r w:rsidR="00F6113B" w:rsidRPr="00EF5EF9">
        <w:rPr>
          <w:sz w:val="28"/>
          <w:szCs w:val="28"/>
        </w:rPr>
        <w:t xml:space="preserve"> ділян</w:t>
      </w:r>
      <w:r w:rsidR="00610DEB" w:rsidRPr="00EF5EF9">
        <w:rPr>
          <w:sz w:val="28"/>
          <w:szCs w:val="28"/>
        </w:rPr>
        <w:t>ку</w:t>
      </w:r>
      <w:r w:rsidR="00F6113B" w:rsidRPr="00EF5EF9">
        <w:rPr>
          <w:sz w:val="28"/>
          <w:szCs w:val="28"/>
        </w:rPr>
        <w:t xml:space="preserve"> </w:t>
      </w:r>
      <w:r w:rsidR="00610DEB" w:rsidRPr="00EF5EF9">
        <w:rPr>
          <w:sz w:val="28"/>
          <w:szCs w:val="28"/>
        </w:rPr>
        <w:t xml:space="preserve">площею 0,0560 га, </w:t>
      </w:r>
      <w:r w:rsidR="00F6113B" w:rsidRPr="00EF5EF9">
        <w:rPr>
          <w:sz w:val="28"/>
          <w:szCs w:val="28"/>
        </w:rPr>
        <w:t>кадастровий номер 7110500000:09:003:0</w:t>
      </w:r>
      <w:r w:rsidR="000E677B" w:rsidRPr="00EF5EF9">
        <w:rPr>
          <w:sz w:val="28"/>
          <w:szCs w:val="28"/>
        </w:rPr>
        <w:t>352</w:t>
      </w:r>
      <w:r w:rsidR="00610DEB" w:rsidRPr="00EF5EF9">
        <w:rPr>
          <w:sz w:val="28"/>
          <w:szCs w:val="28"/>
        </w:rPr>
        <w:t xml:space="preserve"> (землі житлової та громадської забудови)</w:t>
      </w:r>
      <w:r w:rsidR="005F3926" w:rsidRPr="00EF5EF9">
        <w:rPr>
          <w:sz w:val="28"/>
          <w:szCs w:val="28"/>
        </w:rPr>
        <w:t xml:space="preserve">, цільове призначення – </w:t>
      </w:r>
      <w:r w:rsidR="00610DEB" w:rsidRPr="00EF5EF9">
        <w:rPr>
          <w:sz w:val="28"/>
          <w:szCs w:val="28"/>
        </w:rPr>
        <w:t>для будівництва та обслуговування будівель закладів охорони здоров’я та соціальної допомоги</w:t>
      </w:r>
      <w:r w:rsidR="00F6113B" w:rsidRPr="00EF5EF9">
        <w:rPr>
          <w:sz w:val="28"/>
          <w:szCs w:val="28"/>
        </w:rPr>
        <w:t>;</w:t>
      </w:r>
    </w:p>
    <w:p w:rsidR="00D86175" w:rsidRPr="00EF5EF9" w:rsidRDefault="00A05DFB" w:rsidP="00587A6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B51">
        <w:rPr>
          <w:sz w:val="28"/>
          <w:szCs w:val="28"/>
        </w:rPr>
        <w:t>г</w:t>
      </w:r>
      <w:r w:rsidR="00F6113B" w:rsidRPr="00BA1B51">
        <w:rPr>
          <w:sz w:val="28"/>
          <w:szCs w:val="28"/>
        </w:rPr>
        <w:t xml:space="preserve">араж, «Н» (частина) площею 127,8 кв.м, реєстраційний номер </w:t>
      </w:r>
      <w:r w:rsidR="00820890">
        <w:rPr>
          <w:sz w:val="28"/>
          <w:szCs w:val="28"/>
        </w:rPr>
        <w:t>2817449471080</w:t>
      </w:r>
      <w:r w:rsidR="00F6113B" w:rsidRPr="00BA1B51">
        <w:rPr>
          <w:sz w:val="28"/>
          <w:szCs w:val="28"/>
        </w:rPr>
        <w:t>, за адресою:</w:t>
      </w:r>
      <w:r w:rsidR="00F52809">
        <w:rPr>
          <w:sz w:val="28"/>
          <w:szCs w:val="28"/>
        </w:rPr>
        <w:t xml:space="preserve"> </w:t>
      </w:r>
      <w:r w:rsidR="00F6113B" w:rsidRPr="00BA1B51">
        <w:rPr>
          <w:sz w:val="28"/>
          <w:szCs w:val="28"/>
        </w:rPr>
        <w:t xml:space="preserve">Черкаська область, Черкаський район, </w:t>
      </w:r>
      <w:r w:rsidR="00D86175">
        <w:rPr>
          <w:sz w:val="28"/>
          <w:szCs w:val="28"/>
        </w:rPr>
        <w:br/>
      </w:r>
      <w:r w:rsidR="00F6113B" w:rsidRPr="00BA1B51">
        <w:rPr>
          <w:sz w:val="28"/>
          <w:szCs w:val="28"/>
        </w:rPr>
        <w:t>м.</w:t>
      </w:r>
      <w:r w:rsidR="00F6113B" w:rsidRPr="00F52809">
        <w:rPr>
          <w:szCs w:val="24"/>
        </w:rPr>
        <w:t xml:space="preserve"> </w:t>
      </w:r>
      <w:r w:rsidR="00F6113B" w:rsidRPr="00BA1B51">
        <w:rPr>
          <w:sz w:val="28"/>
          <w:szCs w:val="28"/>
        </w:rPr>
        <w:t>Сміла, вул.</w:t>
      </w:r>
      <w:r w:rsidR="00F6113B" w:rsidRPr="00F52809">
        <w:rPr>
          <w:szCs w:val="24"/>
        </w:rPr>
        <w:t xml:space="preserve"> </w:t>
      </w:r>
      <w:proofErr w:type="spellStart"/>
      <w:r w:rsidR="00F52809">
        <w:rPr>
          <w:sz w:val="28"/>
          <w:szCs w:val="28"/>
        </w:rPr>
        <w:t>Горліса-</w:t>
      </w:r>
      <w:r w:rsidR="007E7905">
        <w:rPr>
          <w:sz w:val="28"/>
          <w:szCs w:val="28"/>
        </w:rPr>
        <w:t>Горського</w:t>
      </w:r>
      <w:proofErr w:type="spellEnd"/>
      <w:r w:rsidR="007E7905">
        <w:rPr>
          <w:sz w:val="28"/>
          <w:szCs w:val="28"/>
        </w:rPr>
        <w:t>,</w:t>
      </w:r>
      <w:r w:rsidR="007E7905" w:rsidRPr="00F52809">
        <w:rPr>
          <w:szCs w:val="24"/>
        </w:rPr>
        <w:t xml:space="preserve"> </w:t>
      </w:r>
      <w:r w:rsidR="007E7905">
        <w:rPr>
          <w:sz w:val="28"/>
          <w:szCs w:val="28"/>
        </w:rPr>
        <w:t>24</w:t>
      </w:r>
      <w:r w:rsidR="006A27F4">
        <w:rPr>
          <w:sz w:val="28"/>
          <w:szCs w:val="28"/>
        </w:rPr>
        <w:t xml:space="preserve"> </w:t>
      </w:r>
      <w:r w:rsidR="00F6113B" w:rsidRPr="00EF5EF9">
        <w:rPr>
          <w:sz w:val="28"/>
          <w:szCs w:val="28"/>
        </w:rPr>
        <w:t>та земельн</w:t>
      </w:r>
      <w:r w:rsidR="00610DEB" w:rsidRPr="00EF5EF9">
        <w:rPr>
          <w:sz w:val="28"/>
          <w:szCs w:val="28"/>
        </w:rPr>
        <w:t>у</w:t>
      </w:r>
      <w:r w:rsidR="00F6113B" w:rsidRPr="00EF5EF9">
        <w:rPr>
          <w:sz w:val="28"/>
          <w:szCs w:val="28"/>
        </w:rPr>
        <w:t xml:space="preserve"> ділян</w:t>
      </w:r>
      <w:r w:rsidR="00610DEB" w:rsidRPr="00EF5EF9">
        <w:rPr>
          <w:sz w:val="28"/>
          <w:szCs w:val="28"/>
        </w:rPr>
        <w:t>ку</w:t>
      </w:r>
      <w:r w:rsidR="005F3926" w:rsidRPr="00EF5EF9">
        <w:rPr>
          <w:sz w:val="28"/>
          <w:szCs w:val="28"/>
        </w:rPr>
        <w:t xml:space="preserve"> </w:t>
      </w:r>
      <w:r w:rsidR="00610DEB" w:rsidRPr="00EF5EF9">
        <w:rPr>
          <w:sz w:val="28"/>
          <w:szCs w:val="28"/>
        </w:rPr>
        <w:t xml:space="preserve">площею 0,0186 га, </w:t>
      </w:r>
      <w:r w:rsidR="00F6113B" w:rsidRPr="00EF5EF9">
        <w:rPr>
          <w:sz w:val="28"/>
          <w:szCs w:val="28"/>
        </w:rPr>
        <w:t>кадастровий номер 7110500000:09:003:0</w:t>
      </w:r>
      <w:r w:rsidR="000E677B" w:rsidRPr="00EF5EF9">
        <w:rPr>
          <w:sz w:val="28"/>
          <w:szCs w:val="28"/>
        </w:rPr>
        <w:t>351</w:t>
      </w:r>
      <w:r w:rsidR="00D86175" w:rsidRPr="00EF5EF9">
        <w:rPr>
          <w:sz w:val="28"/>
          <w:szCs w:val="28"/>
        </w:rPr>
        <w:t xml:space="preserve"> (землі житлової та громадської забудови)</w:t>
      </w:r>
      <w:r w:rsidR="005F3926" w:rsidRPr="00EF5EF9">
        <w:rPr>
          <w:sz w:val="28"/>
          <w:szCs w:val="28"/>
        </w:rPr>
        <w:t xml:space="preserve">, цільове призначення </w:t>
      </w:r>
      <w:r w:rsidR="00D86175" w:rsidRPr="00EF5EF9">
        <w:rPr>
          <w:sz w:val="28"/>
          <w:szCs w:val="28"/>
        </w:rPr>
        <w:t>для будівництва та обслуговування будівель закладів охорони здоров’я та соціальної допомоги.</w:t>
      </w:r>
    </w:p>
    <w:p w:rsidR="0039199A" w:rsidRDefault="0039199A" w:rsidP="00587A6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4D0C">
        <w:rPr>
          <w:sz w:val="28"/>
          <w:szCs w:val="28"/>
        </w:rPr>
        <w:t>.</w:t>
      </w:r>
      <w:r w:rsidR="006C295C">
        <w:rPr>
          <w:sz w:val="28"/>
          <w:szCs w:val="28"/>
        </w:rPr>
        <w:t xml:space="preserve"> </w:t>
      </w:r>
      <w:r>
        <w:rPr>
          <w:sz w:val="28"/>
          <w:szCs w:val="28"/>
        </w:rPr>
        <w:t>Доручити управлінню економічного розвитку визначити та делегувати представників для участі в роботі комісії з приймання-передачі нерухомо майна, зазначеного у п. 1 цього рішення.</w:t>
      </w:r>
    </w:p>
    <w:p w:rsidR="00374842" w:rsidRDefault="0039199A" w:rsidP="00587A6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113B">
        <w:rPr>
          <w:sz w:val="28"/>
          <w:szCs w:val="28"/>
        </w:rPr>
        <w:t xml:space="preserve">. </w:t>
      </w:r>
      <w:r w:rsidR="00374842">
        <w:rPr>
          <w:sz w:val="28"/>
          <w:szCs w:val="28"/>
        </w:rPr>
        <w:t>Вважати таким, що втратили чинність р</w:t>
      </w:r>
      <w:r w:rsidR="00F34BCA">
        <w:rPr>
          <w:sz w:val="28"/>
          <w:szCs w:val="28"/>
        </w:rPr>
        <w:t>ішення міської ради</w:t>
      </w:r>
      <w:r w:rsidR="00374842">
        <w:rPr>
          <w:sz w:val="28"/>
          <w:szCs w:val="28"/>
        </w:rPr>
        <w:t>:</w:t>
      </w:r>
    </w:p>
    <w:p w:rsidR="00374842" w:rsidRDefault="00F34BCA" w:rsidP="00587A6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26.01.</w:t>
      </w:r>
      <w:r w:rsidRPr="00F34BCA">
        <w:rPr>
          <w:sz w:val="28"/>
          <w:szCs w:val="28"/>
        </w:rPr>
        <w:t>2022 № 37-35/VІІІ</w:t>
      </w:r>
      <w:r w:rsidRPr="005F3926">
        <w:rPr>
          <w:sz w:val="28"/>
          <w:szCs w:val="28"/>
        </w:rPr>
        <w:t> </w:t>
      </w:r>
      <w:r>
        <w:rPr>
          <w:sz w:val="28"/>
          <w:szCs w:val="28"/>
        </w:rPr>
        <w:t xml:space="preserve"> «</w:t>
      </w:r>
      <w:r w:rsidRPr="00EE4D0C">
        <w:rPr>
          <w:sz w:val="28"/>
          <w:szCs w:val="28"/>
        </w:rPr>
        <w:t>Про передачу у спільну власність територіальних громад сіл, селищ, міст Черкаської області нерухомого майна   по вул. Тараса Шевченка, 1, що перебуває на балансі закладу охорони здоров’я</w:t>
      </w:r>
      <w:r w:rsidR="00374842">
        <w:rPr>
          <w:sz w:val="28"/>
          <w:szCs w:val="28"/>
        </w:rPr>
        <w:t>»;</w:t>
      </w:r>
    </w:p>
    <w:p w:rsidR="00374842" w:rsidRDefault="00374842" w:rsidP="00587A6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21.06.</w:t>
      </w:r>
      <w:r w:rsidRPr="00F34BC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34BCA">
        <w:rPr>
          <w:sz w:val="28"/>
          <w:szCs w:val="28"/>
        </w:rPr>
        <w:t xml:space="preserve"> № </w:t>
      </w:r>
      <w:r>
        <w:rPr>
          <w:sz w:val="28"/>
          <w:szCs w:val="28"/>
        </w:rPr>
        <w:t>64-41</w:t>
      </w:r>
      <w:r w:rsidRPr="00F34BCA">
        <w:rPr>
          <w:sz w:val="28"/>
          <w:szCs w:val="28"/>
        </w:rPr>
        <w:t>/VІІІ</w:t>
      </w:r>
      <w:r w:rsidRPr="005F3926">
        <w:rPr>
          <w:sz w:val="28"/>
          <w:szCs w:val="28"/>
        </w:rPr>
        <w:t> </w:t>
      </w:r>
      <w:r>
        <w:rPr>
          <w:sz w:val="28"/>
          <w:szCs w:val="28"/>
        </w:rPr>
        <w:t xml:space="preserve"> «</w:t>
      </w:r>
      <w:r w:rsidRPr="00EE4D0C">
        <w:rPr>
          <w:sz w:val="28"/>
          <w:szCs w:val="28"/>
        </w:rPr>
        <w:t>Про передачу у спільну власність територіальних громад сіл, селищ, міст Черкаської області нерухомого майна   по вул. Тараса Шевченка, 1, що перебуває на балансі закладу охорони здоров’я</w:t>
      </w:r>
      <w:r>
        <w:rPr>
          <w:sz w:val="28"/>
          <w:szCs w:val="28"/>
        </w:rPr>
        <w:t xml:space="preserve">». </w:t>
      </w:r>
    </w:p>
    <w:p w:rsidR="005F3926" w:rsidRPr="00EF5EF9" w:rsidRDefault="00DB2C6C" w:rsidP="00587A62">
      <w:pPr>
        <w:pStyle w:val="ae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405">
        <w:rPr>
          <w:sz w:val="28"/>
          <w:szCs w:val="28"/>
        </w:rPr>
        <w:t xml:space="preserve">. </w:t>
      </w:r>
      <w:r w:rsidR="00F41C3C" w:rsidRPr="00EF5EF9">
        <w:rPr>
          <w:sz w:val="28"/>
          <w:szCs w:val="28"/>
        </w:rPr>
        <w:t>Організацію виконання рішення покласти на заступник</w:t>
      </w:r>
      <w:r w:rsidR="00654DD1" w:rsidRPr="00EF5EF9">
        <w:rPr>
          <w:sz w:val="28"/>
          <w:szCs w:val="28"/>
        </w:rPr>
        <w:t>ів</w:t>
      </w:r>
      <w:r w:rsidR="00F41C3C" w:rsidRPr="00EF5EF9">
        <w:rPr>
          <w:sz w:val="28"/>
          <w:szCs w:val="28"/>
        </w:rPr>
        <w:t xml:space="preserve"> міського голови відповідно до функціональних повноважень</w:t>
      </w:r>
      <w:r w:rsidR="005F3926" w:rsidRPr="00EF5EF9">
        <w:rPr>
          <w:sz w:val="28"/>
          <w:szCs w:val="28"/>
        </w:rPr>
        <w:t xml:space="preserve">, </w:t>
      </w:r>
      <w:r w:rsidR="00F41C3C" w:rsidRPr="00EF5EF9">
        <w:rPr>
          <w:sz w:val="28"/>
          <w:szCs w:val="28"/>
        </w:rPr>
        <w:t>уп</w:t>
      </w:r>
      <w:r w:rsidR="005F3926" w:rsidRPr="00EF5EF9">
        <w:rPr>
          <w:sz w:val="28"/>
          <w:szCs w:val="28"/>
        </w:rPr>
        <w:t>равління економічного розвитку та управління архітектури, регулювання забудови та земельних відносин міста.</w:t>
      </w:r>
    </w:p>
    <w:p w:rsidR="00AD0404" w:rsidRPr="004C6FA4" w:rsidRDefault="00DB2C6C" w:rsidP="00587A6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587A62">
        <w:rPr>
          <w:rFonts w:ascii="Times New Roman" w:hAnsi="Times New Roman"/>
          <w:spacing w:val="6"/>
          <w:sz w:val="28"/>
          <w:szCs w:val="28"/>
          <w:lang w:val="uk-UA"/>
        </w:rPr>
        <w:t>5</w:t>
      </w:r>
      <w:r w:rsidR="00761EB0" w:rsidRPr="00587A62">
        <w:rPr>
          <w:rFonts w:ascii="Times New Roman" w:hAnsi="Times New Roman"/>
          <w:spacing w:val="6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6E4C36" w:rsidRP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, </w:t>
      </w:r>
      <w:r w:rsidR="002E7AD8" w:rsidRP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постійну комісію міської ради з питань </w:t>
      </w:r>
      <w:r w:rsidR="00B62368" w:rsidRPr="00587A62">
        <w:rPr>
          <w:rFonts w:ascii="Times New Roman" w:hAnsi="Times New Roman"/>
          <w:spacing w:val="6"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 w:rsidR="00587A62">
        <w:rPr>
          <w:rFonts w:ascii="Times New Roman" w:hAnsi="Times New Roman"/>
          <w:spacing w:val="6"/>
          <w:sz w:val="28"/>
          <w:szCs w:val="28"/>
          <w:lang w:val="uk-UA"/>
        </w:rPr>
        <w:t>, п</w:t>
      </w:r>
      <w:r w:rsidR="006E4C36" w:rsidRPr="00587A62">
        <w:rPr>
          <w:rFonts w:ascii="Times New Roman" w:hAnsi="Times New Roman"/>
          <w:spacing w:val="6"/>
          <w:sz w:val="28"/>
          <w:szCs w:val="28"/>
          <w:lang w:val="uk-UA"/>
        </w:rPr>
        <w:t>остійн</w:t>
      </w:r>
      <w:r w:rsidR="00587A62">
        <w:rPr>
          <w:rFonts w:ascii="Times New Roman" w:hAnsi="Times New Roman"/>
          <w:spacing w:val="6"/>
          <w:sz w:val="28"/>
          <w:szCs w:val="28"/>
          <w:lang w:val="uk-UA"/>
        </w:rPr>
        <w:t>у</w:t>
      </w:r>
      <w:r w:rsidR="006E4C36" w:rsidRP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 комісі</w:t>
      </w:r>
      <w:r w:rsidR="00587A62">
        <w:rPr>
          <w:rFonts w:ascii="Times New Roman" w:hAnsi="Times New Roman"/>
          <w:spacing w:val="6"/>
          <w:sz w:val="28"/>
          <w:szCs w:val="28"/>
          <w:lang w:val="uk-UA"/>
        </w:rPr>
        <w:t>ю</w:t>
      </w:r>
      <w:r w:rsidR="006E4C36" w:rsidRP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 міської ради</w:t>
      </w:r>
      <w:r w:rsid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6E4C36" w:rsidRPr="00587A62">
        <w:rPr>
          <w:rFonts w:ascii="Times New Roman" w:hAnsi="Times New Roman"/>
          <w:spacing w:val="6"/>
          <w:sz w:val="28"/>
          <w:szCs w:val="28"/>
          <w:lang w:val="uk-UA"/>
        </w:rPr>
        <w:t>з питань освіти, молоді та спорту,</w:t>
      </w:r>
      <w:r w:rsid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6E4C36" w:rsidRPr="00587A62">
        <w:rPr>
          <w:rFonts w:ascii="Times New Roman" w:hAnsi="Times New Roman"/>
          <w:spacing w:val="6"/>
          <w:sz w:val="28"/>
          <w:szCs w:val="28"/>
          <w:lang w:val="uk-UA"/>
        </w:rPr>
        <w:t>культури, охорони здоров’я,</w:t>
      </w:r>
      <w:r w:rsid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6E4C36" w:rsidRPr="00587A62">
        <w:rPr>
          <w:rFonts w:ascii="Times New Roman" w:hAnsi="Times New Roman"/>
          <w:spacing w:val="6"/>
          <w:sz w:val="28"/>
          <w:szCs w:val="28"/>
          <w:lang w:val="uk-UA"/>
        </w:rPr>
        <w:t>соціального захисту,</w:t>
      </w:r>
      <w:r w:rsidR="00587A62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6E4C36" w:rsidRPr="004C6FA4">
        <w:rPr>
          <w:rFonts w:ascii="Times New Roman" w:hAnsi="Times New Roman"/>
          <w:spacing w:val="6"/>
          <w:sz w:val="28"/>
          <w:szCs w:val="28"/>
          <w:lang w:val="uk-UA"/>
        </w:rPr>
        <w:t xml:space="preserve">засобів масової інформації </w:t>
      </w:r>
      <w:r w:rsidR="005F3926" w:rsidRPr="004C6FA4">
        <w:rPr>
          <w:rFonts w:ascii="Times New Roman" w:hAnsi="Times New Roman"/>
          <w:spacing w:val="6"/>
          <w:sz w:val="28"/>
          <w:szCs w:val="28"/>
          <w:lang w:val="uk-UA"/>
        </w:rPr>
        <w:t>та постійну комісію міської ради з питань земельних відносин та містобудування, екології та раціонального</w:t>
      </w:r>
      <w:r w:rsidR="004C6FA4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5F3926" w:rsidRPr="004C6FA4">
        <w:rPr>
          <w:rFonts w:ascii="Times New Roman" w:hAnsi="Times New Roman"/>
          <w:spacing w:val="6"/>
          <w:sz w:val="28"/>
          <w:szCs w:val="28"/>
          <w:lang w:val="uk-UA"/>
        </w:rPr>
        <w:t>природокористування</w:t>
      </w:r>
      <w:r w:rsidR="002E7AD8" w:rsidRPr="004C6FA4">
        <w:rPr>
          <w:rFonts w:ascii="Times New Roman" w:hAnsi="Times New Roman"/>
          <w:spacing w:val="6"/>
          <w:sz w:val="28"/>
          <w:szCs w:val="28"/>
          <w:lang w:val="uk-UA"/>
        </w:rPr>
        <w:t>.</w:t>
      </w:r>
    </w:p>
    <w:p w:rsidR="00EE3080" w:rsidRPr="004C6FA4" w:rsidRDefault="00EE308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</w:p>
    <w:p w:rsidR="00481A66" w:rsidRDefault="00481A66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Pr="00EE4D0C" w:rsidRDefault="00AE426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4D0C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EE4D0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 w:rsidRPr="00EE4D0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 w:rsidRPr="00EE4D0C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Pr="00EE4D0C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C6C" w:rsidRDefault="00DB2C6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905" w:rsidRDefault="007E790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3A5" w:rsidRDefault="003F13A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3A5" w:rsidRDefault="003F13A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905" w:rsidRDefault="007E790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8" w:type="dxa"/>
        <w:tblLook w:val="01E0"/>
      </w:tblPr>
      <w:tblGrid>
        <w:gridCol w:w="5688"/>
        <w:gridCol w:w="900"/>
        <w:gridCol w:w="3060"/>
      </w:tblGrid>
      <w:tr w:rsidR="00CB0AD4" w:rsidRPr="00EE4D0C">
        <w:tc>
          <w:tcPr>
            <w:tcW w:w="5688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EE4D0C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EE4D0C">
        <w:tc>
          <w:tcPr>
            <w:tcW w:w="568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EE4D0C">
        <w:tc>
          <w:tcPr>
            <w:tcW w:w="568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CB0AD4" w:rsidRPr="00EE4D0C" w:rsidRDefault="0054079F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EE4D0C">
        <w:tc>
          <w:tcPr>
            <w:tcW w:w="568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AF2A49">
        <w:trPr>
          <w:trHeight w:val="1015"/>
        </w:trPr>
        <w:tc>
          <w:tcPr>
            <w:tcW w:w="5688" w:type="dxa"/>
          </w:tcPr>
          <w:p w:rsidR="00544D8C" w:rsidRDefault="00EE7306" w:rsidP="005C7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A49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міської ради</w:t>
            </w:r>
            <w:r w:rsidR="00544D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2A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місцевого бюджету, фінансів, податкової політики, розвитку підприємництва, </w:t>
            </w:r>
          </w:p>
          <w:p w:rsidR="00CB0AD4" w:rsidRPr="00AF2A49" w:rsidRDefault="00EE7306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AF2A49">
              <w:rPr>
                <w:sz w:val="28"/>
                <w:szCs w:val="28"/>
              </w:rPr>
              <w:t>захисту прав сп</w:t>
            </w:r>
            <w:r w:rsidR="00733565" w:rsidRPr="00AF2A49">
              <w:rPr>
                <w:sz w:val="28"/>
                <w:szCs w:val="28"/>
              </w:rPr>
              <w:t>оживачів, комунальної власності</w:t>
            </w:r>
          </w:p>
        </w:tc>
        <w:tc>
          <w:tcPr>
            <w:tcW w:w="900" w:type="dxa"/>
          </w:tcPr>
          <w:p w:rsidR="00CB0AD4" w:rsidRPr="00AF2A4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Pr="00E65E4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ED1D80" w:rsidRPr="00EE4D0C">
        <w:trPr>
          <w:trHeight w:val="1015"/>
        </w:trPr>
        <w:tc>
          <w:tcPr>
            <w:tcW w:w="5688" w:type="dxa"/>
          </w:tcPr>
          <w:p w:rsidR="00ED1D80" w:rsidRPr="00EE4D0C" w:rsidRDefault="00ED1D80" w:rsidP="00F97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4D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ED1D80" w:rsidRPr="00EE4D0C" w:rsidRDefault="00ED1D80" w:rsidP="00F97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4D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питань освіти, молоді та спорту,</w:t>
            </w:r>
          </w:p>
          <w:p w:rsidR="00ED1D80" w:rsidRPr="00EE4D0C" w:rsidRDefault="00ED1D80" w:rsidP="00F97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4D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ED1D80" w:rsidRPr="00EE4D0C" w:rsidRDefault="00ED1D80" w:rsidP="00F97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4D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захисту,</w:t>
            </w:r>
          </w:p>
          <w:p w:rsidR="00ED1D80" w:rsidRPr="00EE4D0C" w:rsidRDefault="00ED1D80" w:rsidP="00F979E1">
            <w:pPr>
              <w:pStyle w:val="ae"/>
              <w:autoSpaceDE w:val="0"/>
              <w:autoSpaceDN w:val="0"/>
              <w:spacing w:after="0"/>
              <w:rPr>
                <w:szCs w:val="24"/>
              </w:rPr>
            </w:pPr>
            <w:r w:rsidRPr="00EE4D0C">
              <w:rPr>
                <w:bCs/>
                <w:sz w:val="28"/>
                <w:szCs w:val="28"/>
              </w:rPr>
              <w:t>засобів масової інформації</w:t>
            </w:r>
            <w:r w:rsidRPr="00EE4D0C">
              <w:rPr>
                <w:bCs/>
                <w:sz w:val="28"/>
                <w:szCs w:val="28"/>
              </w:rPr>
              <w:tab/>
            </w:r>
            <w:r w:rsidRPr="00EE4D0C">
              <w:rPr>
                <w:bCs/>
                <w:sz w:val="28"/>
                <w:szCs w:val="28"/>
              </w:rPr>
              <w:tab/>
            </w:r>
            <w:r w:rsidRPr="00EE4D0C">
              <w:rPr>
                <w:bCs/>
                <w:sz w:val="28"/>
                <w:szCs w:val="28"/>
              </w:rPr>
              <w:tab/>
            </w:r>
            <w:r w:rsidRPr="00EE4D0C">
              <w:rPr>
                <w:bCs/>
                <w:sz w:val="28"/>
                <w:szCs w:val="28"/>
              </w:rPr>
              <w:tab/>
            </w:r>
          </w:p>
        </w:tc>
        <w:tc>
          <w:tcPr>
            <w:tcW w:w="900" w:type="dxa"/>
          </w:tcPr>
          <w:p w:rsidR="00ED1D80" w:rsidRPr="00EE4D0C" w:rsidRDefault="00ED1D80" w:rsidP="00F979E1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3060" w:type="dxa"/>
          </w:tcPr>
          <w:p w:rsidR="00ED1D80" w:rsidRPr="00EE4D0C" w:rsidRDefault="00ED1D80" w:rsidP="00F979E1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ED1D80" w:rsidRPr="00EE4D0C" w:rsidRDefault="00ED1D80" w:rsidP="00F979E1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ED1D80" w:rsidRPr="00EE4D0C" w:rsidRDefault="00ED1D80" w:rsidP="00F979E1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ED1D80" w:rsidRPr="00EE4D0C" w:rsidRDefault="00ED1D80" w:rsidP="00F979E1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ED1D80" w:rsidRPr="00374842" w:rsidRDefault="00EF6FE1" w:rsidP="00F979E1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strike/>
                <w:color w:val="FF0000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C6FA4" w:rsidRPr="00AD68AA">
              <w:rPr>
                <w:bCs/>
                <w:sz w:val="28"/>
                <w:szCs w:val="28"/>
                <w:lang w:val="uk-UA"/>
              </w:rPr>
              <w:t>Рамазан ТАІБОВ</w:t>
            </w:r>
          </w:p>
        </w:tc>
      </w:tr>
      <w:tr w:rsidR="005F3926" w:rsidRPr="00EF5EF9">
        <w:trPr>
          <w:trHeight w:val="1015"/>
        </w:trPr>
        <w:tc>
          <w:tcPr>
            <w:tcW w:w="5688" w:type="dxa"/>
          </w:tcPr>
          <w:p w:rsidR="001C6710" w:rsidRPr="00EF5EF9" w:rsidRDefault="001C6710" w:rsidP="004C6F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  <w:r w:rsidR="00DD4F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4C6F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</w:t>
            </w: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="004C6F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земельних відносин та </w:t>
            </w:r>
          </w:p>
          <w:p w:rsidR="001C6710" w:rsidRPr="00EF5EF9" w:rsidRDefault="001C6710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містобудування, екології та </w:t>
            </w:r>
          </w:p>
          <w:p w:rsidR="005F3926" w:rsidRPr="00EF5EF9" w:rsidRDefault="001C6710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раціонального природокористування</w:t>
            </w:r>
          </w:p>
        </w:tc>
        <w:tc>
          <w:tcPr>
            <w:tcW w:w="900" w:type="dxa"/>
          </w:tcPr>
          <w:p w:rsidR="005F3926" w:rsidRPr="00EF5EF9" w:rsidRDefault="005F3926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1C6710" w:rsidRPr="00EF5EF9" w:rsidRDefault="001C6710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C6710" w:rsidRPr="00EF5EF9" w:rsidRDefault="001C6710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C6710" w:rsidRPr="00EF5EF9" w:rsidRDefault="001C6710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F3926" w:rsidRPr="00EF5EF9" w:rsidRDefault="001C6710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Людмила БАНДУРКО</w:t>
            </w:r>
          </w:p>
          <w:p w:rsidR="001C6710" w:rsidRPr="00EF5EF9" w:rsidRDefault="001C6710" w:rsidP="001C6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D1D80" w:rsidRPr="00EF5EF9">
        <w:tc>
          <w:tcPr>
            <w:tcW w:w="568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ED1D80" w:rsidRPr="00EF5EF9">
        <w:tc>
          <w:tcPr>
            <w:tcW w:w="568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1D80" w:rsidRPr="00EF5EF9">
        <w:tc>
          <w:tcPr>
            <w:tcW w:w="568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Тетяна К</w:t>
            </w:r>
            <w:r w:rsidR="00481C1E"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АРЛО</w:t>
            </w:r>
          </w:p>
        </w:tc>
      </w:tr>
      <w:tr w:rsidR="001C6710" w:rsidRPr="00EF5EF9">
        <w:tc>
          <w:tcPr>
            <w:tcW w:w="5688" w:type="dxa"/>
          </w:tcPr>
          <w:p w:rsidR="001C6710" w:rsidRPr="00EF5EF9" w:rsidRDefault="001C671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C6710" w:rsidRPr="00EF5EF9" w:rsidRDefault="001C671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1C6710" w:rsidRPr="00EF5EF9" w:rsidRDefault="001C671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6710" w:rsidRPr="00EF5EF9">
        <w:tc>
          <w:tcPr>
            <w:tcW w:w="5688" w:type="dxa"/>
          </w:tcPr>
          <w:p w:rsidR="00310D0D" w:rsidRPr="00BB6760" w:rsidRDefault="00BB6760" w:rsidP="00EE7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В.о.н</w:t>
            </w:r>
            <w:r w:rsidR="001C6710"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1C6710"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-головного </w:t>
            </w:r>
            <w:r w:rsidR="001C6710"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архіте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ктора міста управління архітектури</w:t>
            </w:r>
            <w:r w:rsidR="001C6710"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</w:p>
          <w:p w:rsidR="00310D0D" w:rsidRPr="00241902" w:rsidRDefault="001C6710" w:rsidP="00EE7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регулювання забудови та земельних </w:t>
            </w:r>
          </w:p>
          <w:p w:rsidR="001C6710" w:rsidRPr="00EF5EF9" w:rsidRDefault="001C6710" w:rsidP="00EE7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відносин міста</w:t>
            </w:r>
          </w:p>
        </w:tc>
        <w:tc>
          <w:tcPr>
            <w:tcW w:w="900" w:type="dxa"/>
          </w:tcPr>
          <w:p w:rsidR="001C6710" w:rsidRPr="00EF5EF9" w:rsidRDefault="001C6710" w:rsidP="00EE73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1C6710" w:rsidRPr="00EF5EF9" w:rsidRDefault="00BB6760" w:rsidP="00BB67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Ігор</w:t>
            </w:r>
            <w:r w:rsidR="001C6710" w:rsidRPr="00EF5E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САМОЙЛЕНКО</w:t>
            </w:r>
          </w:p>
        </w:tc>
      </w:tr>
      <w:tr w:rsidR="00ED1D80" w:rsidRPr="00EF5EF9">
        <w:tc>
          <w:tcPr>
            <w:tcW w:w="568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1C6710" w:rsidRPr="00EF5EF9" w:rsidRDefault="001C671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ED1D80" w:rsidRPr="00EF5EF9">
        <w:tc>
          <w:tcPr>
            <w:tcW w:w="5688" w:type="dxa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bottom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ED1D80" w:rsidRPr="00EF5EF9">
        <w:trPr>
          <w:trHeight w:val="80"/>
        </w:trPr>
        <w:tc>
          <w:tcPr>
            <w:tcW w:w="5688" w:type="dxa"/>
          </w:tcPr>
          <w:p w:rsidR="00DD4FD8" w:rsidRDefault="00ED1D80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EF5EF9">
              <w:rPr>
                <w:sz w:val="28"/>
              </w:rPr>
              <w:t xml:space="preserve">Начальник управління </w:t>
            </w:r>
          </w:p>
          <w:p w:rsidR="00ED1D80" w:rsidRPr="00EF5EF9" w:rsidRDefault="00ED1D80" w:rsidP="00CB0AD4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 w:rsidRPr="00EF5EF9">
              <w:rPr>
                <w:sz w:val="28"/>
              </w:rPr>
              <w:t>економічного розвитку</w:t>
            </w:r>
            <w:r w:rsidRPr="00EF5EF9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" w:type="dxa"/>
          </w:tcPr>
          <w:p w:rsidR="00ED1D80" w:rsidRPr="00EF5EF9" w:rsidRDefault="00ED1D80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DD4FD8" w:rsidRDefault="00DD4FD8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ED1D80" w:rsidRPr="00EF5EF9" w:rsidRDefault="00921337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EF5EF9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1C6710" w:rsidRPr="00EE4D0C" w:rsidRDefault="001C6710" w:rsidP="003E364D">
      <w:pPr>
        <w:pStyle w:val="ae"/>
        <w:tabs>
          <w:tab w:val="left" w:pos="5580"/>
        </w:tabs>
        <w:autoSpaceDE w:val="0"/>
        <w:autoSpaceDN w:val="0"/>
        <w:spacing w:after="0"/>
      </w:pPr>
    </w:p>
    <w:sectPr w:rsidR="001C6710" w:rsidRPr="00EE4D0C" w:rsidSect="00DB2C6C">
      <w:pgSz w:w="11906" w:h="16838" w:code="9"/>
      <w:pgMar w:top="1077" w:right="680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3D853F1"/>
    <w:multiLevelType w:val="hybridMultilevel"/>
    <w:tmpl w:val="FE66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065E"/>
    <w:rsid w:val="000110BE"/>
    <w:rsid w:val="0001157B"/>
    <w:rsid w:val="00014BFA"/>
    <w:rsid w:val="000153A8"/>
    <w:rsid w:val="0001569B"/>
    <w:rsid w:val="00016AFA"/>
    <w:rsid w:val="00020D83"/>
    <w:rsid w:val="00021179"/>
    <w:rsid w:val="000230DF"/>
    <w:rsid w:val="000241C9"/>
    <w:rsid w:val="000254D1"/>
    <w:rsid w:val="00025A6A"/>
    <w:rsid w:val="00025E66"/>
    <w:rsid w:val="00032BAB"/>
    <w:rsid w:val="00033286"/>
    <w:rsid w:val="0003458A"/>
    <w:rsid w:val="00036E3A"/>
    <w:rsid w:val="00042B20"/>
    <w:rsid w:val="00046760"/>
    <w:rsid w:val="00047C05"/>
    <w:rsid w:val="00057008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01C7"/>
    <w:rsid w:val="000A1D3C"/>
    <w:rsid w:val="000A7331"/>
    <w:rsid w:val="000A7AA1"/>
    <w:rsid w:val="000B234C"/>
    <w:rsid w:val="000B3A55"/>
    <w:rsid w:val="000B4CBD"/>
    <w:rsid w:val="000C263F"/>
    <w:rsid w:val="000C2D2B"/>
    <w:rsid w:val="000D1CD4"/>
    <w:rsid w:val="000E39E9"/>
    <w:rsid w:val="000E677B"/>
    <w:rsid w:val="000F0049"/>
    <w:rsid w:val="00102732"/>
    <w:rsid w:val="00102C9F"/>
    <w:rsid w:val="00103E47"/>
    <w:rsid w:val="00104CCE"/>
    <w:rsid w:val="001109A0"/>
    <w:rsid w:val="00112222"/>
    <w:rsid w:val="00121A31"/>
    <w:rsid w:val="00122206"/>
    <w:rsid w:val="0012220B"/>
    <w:rsid w:val="00123405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32CB"/>
    <w:rsid w:val="00143E66"/>
    <w:rsid w:val="0014489D"/>
    <w:rsid w:val="001461DF"/>
    <w:rsid w:val="00150265"/>
    <w:rsid w:val="00151C15"/>
    <w:rsid w:val="00153374"/>
    <w:rsid w:val="00153430"/>
    <w:rsid w:val="00162BD7"/>
    <w:rsid w:val="00162F73"/>
    <w:rsid w:val="00163D3D"/>
    <w:rsid w:val="00165E00"/>
    <w:rsid w:val="001663F3"/>
    <w:rsid w:val="001677D6"/>
    <w:rsid w:val="0017026C"/>
    <w:rsid w:val="0017496F"/>
    <w:rsid w:val="0017701E"/>
    <w:rsid w:val="001811AB"/>
    <w:rsid w:val="001925B0"/>
    <w:rsid w:val="001929E2"/>
    <w:rsid w:val="00196769"/>
    <w:rsid w:val="001971F0"/>
    <w:rsid w:val="00197C91"/>
    <w:rsid w:val="001A237B"/>
    <w:rsid w:val="001A34F0"/>
    <w:rsid w:val="001A4D56"/>
    <w:rsid w:val="001A6DF6"/>
    <w:rsid w:val="001B2231"/>
    <w:rsid w:val="001B22BB"/>
    <w:rsid w:val="001C154D"/>
    <w:rsid w:val="001C3176"/>
    <w:rsid w:val="001C5739"/>
    <w:rsid w:val="001C6710"/>
    <w:rsid w:val="001C7105"/>
    <w:rsid w:val="001D0FC8"/>
    <w:rsid w:val="001D2F2C"/>
    <w:rsid w:val="001D42A3"/>
    <w:rsid w:val="001D4E02"/>
    <w:rsid w:val="001E2144"/>
    <w:rsid w:val="001E45FF"/>
    <w:rsid w:val="001E4D4F"/>
    <w:rsid w:val="001E544A"/>
    <w:rsid w:val="001F1CFB"/>
    <w:rsid w:val="001F61F7"/>
    <w:rsid w:val="001F655A"/>
    <w:rsid w:val="00206791"/>
    <w:rsid w:val="00207437"/>
    <w:rsid w:val="00207706"/>
    <w:rsid w:val="00215A5D"/>
    <w:rsid w:val="00217988"/>
    <w:rsid w:val="00223C49"/>
    <w:rsid w:val="0022631A"/>
    <w:rsid w:val="00232376"/>
    <w:rsid w:val="00234442"/>
    <w:rsid w:val="00235A99"/>
    <w:rsid w:val="00235B8C"/>
    <w:rsid w:val="00241902"/>
    <w:rsid w:val="00242545"/>
    <w:rsid w:val="00242A65"/>
    <w:rsid w:val="0024491C"/>
    <w:rsid w:val="002466E9"/>
    <w:rsid w:val="00250CF3"/>
    <w:rsid w:val="00254EF0"/>
    <w:rsid w:val="00256182"/>
    <w:rsid w:val="00263EC4"/>
    <w:rsid w:val="00265F45"/>
    <w:rsid w:val="00267A16"/>
    <w:rsid w:val="00270762"/>
    <w:rsid w:val="002713CB"/>
    <w:rsid w:val="0027289D"/>
    <w:rsid w:val="00272B01"/>
    <w:rsid w:val="002766EB"/>
    <w:rsid w:val="0028138A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05F7"/>
    <w:rsid w:val="002D061D"/>
    <w:rsid w:val="002D2B2D"/>
    <w:rsid w:val="002D6FD5"/>
    <w:rsid w:val="002E0178"/>
    <w:rsid w:val="002E0E67"/>
    <w:rsid w:val="002E18BF"/>
    <w:rsid w:val="002E3BF7"/>
    <w:rsid w:val="002E3C22"/>
    <w:rsid w:val="002E7AD8"/>
    <w:rsid w:val="002F577C"/>
    <w:rsid w:val="003005FD"/>
    <w:rsid w:val="00304FC5"/>
    <w:rsid w:val="00310D0D"/>
    <w:rsid w:val="00312DD0"/>
    <w:rsid w:val="00314D5D"/>
    <w:rsid w:val="00317B9A"/>
    <w:rsid w:val="00320F19"/>
    <w:rsid w:val="0032486A"/>
    <w:rsid w:val="00324F2B"/>
    <w:rsid w:val="003266ED"/>
    <w:rsid w:val="00330D42"/>
    <w:rsid w:val="00332D8C"/>
    <w:rsid w:val="003426B0"/>
    <w:rsid w:val="0034509F"/>
    <w:rsid w:val="003451E2"/>
    <w:rsid w:val="00346599"/>
    <w:rsid w:val="003466E5"/>
    <w:rsid w:val="00346AAB"/>
    <w:rsid w:val="00353BBC"/>
    <w:rsid w:val="003543DB"/>
    <w:rsid w:val="003552BC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4842"/>
    <w:rsid w:val="00376DE3"/>
    <w:rsid w:val="00377E3D"/>
    <w:rsid w:val="00385AEE"/>
    <w:rsid w:val="003875B1"/>
    <w:rsid w:val="003903AA"/>
    <w:rsid w:val="0039199A"/>
    <w:rsid w:val="00393C40"/>
    <w:rsid w:val="00394E1B"/>
    <w:rsid w:val="003952AB"/>
    <w:rsid w:val="00397DDF"/>
    <w:rsid w:val="003A2039"/>
    <w:rsid w:val="003A35A1"/>
    <w:rsid w:val="003A5470"/>
    <w:rsid w:val="003B1A1B"/>
    <w:rsid w:val="003B64CC"/>
    <w:rsid w:val="003B7FDB"/>
    <w:rsid w:val="003C7BD3"/>
    <w:rsid w:val="003D54B1"/>
    <w:rsid w:val="003E0323"/>
    <w:rsid w:val="003E267D"/>
    <w:rsid w:val="003E32F0"/>
    <w:rsid w:val="003E364D"/>
    <w:rsid w:val="003E69D0"/>
    <w:rsid w:val="003F13A5"/>
    <w:rsid w:val="003F4940"/>
    <w:rsid w:val="003F6352"/>
    <w:rsid w:val="003F7AA3"/>
    <w:rsid w:val="003F7E2A"/>
    <w:rsid w:val="0040100D"/>
    <w:rsid w:val="004025C4"/>
    <w:rsid w:val="004026D8"/>
    <w:rsid w:val="00403C4A"/>
    <w:rsid w:val="00404C1D"/>
    <w:rsid w:val="004118F9"/>
    <w:rsid w:val="00413468"/>
    <w:rsid w:val="00416370"/>
    <w:rsid w:val="004230EB"/>
    <w:rsid w:val="0042647A"/>
    <w:rsid w:val="00426A14"/>
    <w:rsid w:val="00427179"/>
    <w:rsid w:val="00427269"/>
    <w:rsid w:val="004435D8"/>
    <w:rsid w:val="0044773F"/>
    <w:rsid w:val="00447FD5"/>
    <w:rsid w:val="0045196E"/>
    <w:rsid w:val="00454F89"/>
    <w:rsid w:val="0045583C"/>
    <w:rsid w:val="004573AB"/>
    <w:rsid w:val="0046140F"/>
    <w:rsid w:val="00461E91"/>
    <w:rsid w:val="004645BB"/>
    <w:rsid w:val="00464D08"/>
    <w:rsid w:val="004722AF"/>
    <w:rsid w:val="00473B2D"/>
    <w:rsid w:val="00474F02"/>
    <w:rsid w:val="00480922"/>
    <w:rsid w:val="00481A66"/>
    <w:rsid w:val="00481A6A"/>
    <w:rsid w:val="00481C1E"/>
    <w:rsid w:val="004826BE"/>
    <w:rsid w:val="004851E8"/>
    <w:rsid w:val="00495415"/>
    <w:rsid w:val="0049736A"/>
    <w:rsid w:val="004A2358"/>
    <w:rsid w:val="004A23A8"/>
    <w:rsid w:val="004A4A21"/>
    <w:rsid w:val="004B2991"/>
    <w:rsid w:val="004B3023"/>
    <w:rsid w:val="004C6FA4"/>
    <w:rsid w:val="004D12BC"/>
    <w:rsid w:val="004D2297"/>
    <w:rsid w:val="004D2694"/>
    <w:rsid w:val="004D3A23"/>
    <w:rsid w:val="004D3B50"/>
    <w:rsid w:val="004E0B04"/>
    <w:rsid w:val="004E3F8D"/>
    <w:rsid w:val="004E58A5"/>
    <w:rsid w:val="004F161D"/>
    <w:rsid w:val="004F26D9"/>
    <w:rsid w:val="00505BD0"/>
    <w:rsid w:val="0051001F"/>
    <w:rsid w:val="005108FE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01"/>
    <w:rsid w:val="00541D54"/>
    <w:rsid w:val="00544793"/>
    <w:rsid w:val="00544D8C"/>
    <w:rsid w:val="00545236"/>
    <w:rsid w:val="00547E50"/>
    <w:rsid w:val="00552534"/>
    <w:rsid w:val="00552A16"/>
    <w:rsid w:val="005557B4"/>
    <w:rsid w:val="00565EFD"/>
    <w:rsid w:val="00566678"/>
    <w:rsid w:val="00573368"/>
    <w:rsid w:val="00573F4F"/>
    <w:rsid w:val="005754FA"/>
    <w:rsid w:val="0057597C"/>
    <w:rsid w:val="00584BD4"/>
    <w:rsid w:val="00587A62"/>
    <w:rsid w:val="005923D4"/>
    <w:rsid w:val="00593224"/>
    <w:rsid w:val="0059733A"/>
    <w:rsid w:val="005A0BBF"/>
    <w:rsid w:val="005A6B4F"/>
    <w:rsid w:val="005A72D4"/>
    <w:rsid w:val="005A77C2"/>
    <w:rsid w:val="005B18B5"/>
    <w:rsid w:val="005B7F39"/>
    <w:rsid w:val="005C12F4"/>
    <w:rsid w:val="005C4527"/>
    <w:rsid w:val="005C4DCF"/>
    <w:rsid w:val="005C53BC"/>
    <w:rsid w:val="005C5D19"/>
    <w:rsid w:val="005C72A3"/>
    <w:rsid w:val="005C7D73"/>
    <w:rsid w:val="005D411F"/>
    <w:rsid w:val="005D52BF"/>
    <w:rsid w:val="005D5EB7"/>
    <w:rsid w:val="005D7108"/>
    <w:rsid w:val="005E434F"/>
    <w:rsid w:val="005F00A2"/>
    <w:rsid w:val="005F0AE8"/>
    <w:rsid w:val="005F3926"/>
    <w:rsid w:val="00602686"/>
    <w:rsid w:val="00604C8E"/>
    <w:rsid w:val="00607953"/>
    <w:rsid w:val="00610DEB"/>
    <w:rsid w:val="0061241A"/>
    <w:rsid w:val="006226E4"/>
    <w:rsid w:val="0062396E"/>
    <w:rsid w:val="00630D4C"/>
    <w:rsid w:val="00632739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4DD1"/>
    <w:rsid w:val="00655510"/>
    <w:rsid w:val="00656F21"/>
    <w:rsid w:val="00657639"/>
    <w:rsid w:val="00657EC9"/>
    <w:rsid w:val="00676683"/>
    <w:rsid w:val="0068089E"/>
    <w:rsid w:val="0068157A"/>
    <w:rsid w:val="00682624"/>
    <w:rsid w:val="0068660D"/>
    <w:rsid w:val="00691593"/>
    <w:rsid w:val="00693270"/>
    <w:rsid w:val="00695184"/>
    <w:rsid w:val="00697327"/>
    <w:rsid w:val="006A2380"/>
    <w:rsid w:val="006A27F4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295C"/>
    <w:rsid w:val="006C4F3A"/>
    <w:rsid w:val="006C55CE"/>
    <w:rsid w:val="006D5CDD"/>
    <w:rsid w:val="006D6891"/>
    <w:rsid w:val="006D6C44"/>
    <w:rsid w:val="006D73D6"/>
    <w:rsid w:val="006E4C36"/>
    <w:rsid w:val="006E5DEE"/>
    <w:rsid w:val="006F1135"/>
    <w:rsid w:val="006F19EB"/>
    <w:rsid w:val="006F4F12"/>
    <w:rsid w:val="00712E67"/>
    <w:rsid w:val="007141F2"/>
    <w:rsid w:val="00715DA8"/>
    <w:rsid w:val="007166C4"/>
    <w:rsid w:val="00717320"/>
    <w:rsid w:val="00717954"/>
    <w:rsid w:val="007250A2"/>
    <w:rsid w:val="00733565"/>
    <w:rsid w:val="00737E85"/>
    <w:rsid w:val="007412FA"/>
    <w:rsid w:val="0074197E"/>
    <w:rsid w:val="00752DC4"/>
    <w:rsid w:val="00753D96"/>
    <w:rsid w:val="00761646"/>
    <w:rsid w:val="00761EB0"/>
    <w:rsid w:val="00762326"/>
    <w:rsid w:val="00763ADE"/>
    <w:rsid w:val="0077442B"/>
    <w:rsid w:val="00777423"/>
    <w:rsid w:val="0078037D"/>
    <w:rsid w:val="0078347F"/>
    <w:rsid w:val="007837E0"/>
    <w:rsid w:val="007846DC"/>
    <w:rsid w:val="00785BB7"/>
    <w:rsid w:val="00785DBE"/>
    <w:rsid w:val="00792E31"/>
    <w:rsid w:val="00793EF0"/>
    <w:rsid w:val="007A035E"/>
    <w:rsid w:val="007A18C9"/>
    <w:rsid w:val="007A2498"/>
    <w:rsid w:val="007A2676"/>
    <w:rsid w:val="007A3EBC"/>
    <w:rsid w:val="007A46C5"/>
    <w:rsid w:val="007A4741"/>
    <w:rsid w:val="007B1A3E"/>
    <w:rsid w:val="007B245E"/>
    <w:rsid w:val="007B25C8"/>
    <w:rsid w:val="007B3204"/>
    <w:rsid w:val="007B6395"/>
    <w:rsid w:val="007B6790"/>
    <w:rsid w:val="007B77BB"/>
    <w:rsid w:val="007C21C5"/>
    <w:rsid w:val="007C29B6"/>
    <w:rsid w:val="007C2B2F"/>
    <w:rsid w:val="007D2D35"/>
    <w:rsid w:val="007E0671"/>
    <w:rsid w:val="007E2795"/>
    <w:rsid w:val="007E597D"/>
    <w:rsid w:val="007E689D"/>
    <w:rsid w:val="007E7905"/>
    <w:rsid w:val="007F0AF0"/>
    <w:rsid w:val="007F226F"/>
    <w:rsid w:val="007F2534"/>
    <w:rsid w:val="007F74C5"/>
    <w:rsid w:val="00805D69"/>
    <w:rsid w:val="00814077"/>
    <w:rsid w:val="00814ADC"/>
    <w:rsid w:val="00814C39"/>
    <w:rsid w:val="00820890"/>
    <w:rsid w:val="00823323"/>
    <w:rsid w:val="008243CD"/>
    <w:rsid w:val="008246E0"/>
    <w:rsid w:val="0083766E"/>
    <w:rsid w:val="00837DDB"/>
    <w:rsid w:val="00837EDB"/>
    <w:rsid w:val="008432D9"/>
    <w:rsid w:val="0084427A"/>
    <w:rsid w:val="00847B2B"/>
    <w:rsid w:val="00851A88"/>
    <w:rsid w:val="00851FEB"/>
    <w:rsid w:val="0085292C"/>
    <w:rsid w:val="008539D6"/>
    <w:rsid w:val="00854016"/>
    <w:rsid w:val="0085419D"/>
    <w:rsid w:val="008554BD"/>
    <w:rsid w:val="00856032"/>
    <w:rsid w:val="0086031C"/>
    <w:rsid w:val="0086503E"/>
    <w:rsid w:val="00865613"/>
    <w:rsid w:val="008658CD"/>
    <w:rsid w:val="0086626E"/>
    <w:rsid w:val="00871EE8"/>
    <w:rsid w:val="0087727C"/>
    <w:rsid w:val="008833E7"/>
    <w:rsid w:val="00885DCE"/>
    <w:rsid w:val="00894A81"/>
    <w:rsid w:val="00894FA6"/>
    <w:rsid w:val="00895F02"/>
    <w:rsid w:val="008B0DE3"/>
    <w:rsid w:val="008B1A54"/>
    <w:rsid w:val="008B205C"/>
    <w:rsid w:val="008C210E"/>
    <w:rsid w:val="008C2B8C"/>
    <w:rsid w:val="008C3489"/>
    <w:rsid w:val="008C6282"/>
    <w:rsid w:val="008D2E59"/>
    <w:rsid w:val="008D4596"/>
    <w:rsid w:val="008E050F"/>
    <w:rsid w:val="008E1810"/>
    <w:rsid w:val="008E577A"/>
    <w:rsid w:val="008F13B3"/>
    <w:rsid w:val="008F6035"/>
    <w:rsid w:val="008F6B3E"/>
    <w:rsid w:val="008F6D73"/>
    <w:rsid w:val="0090274B"/>
    <w:rsid w:val="00903F5D"/>
    <w:rsid w:val="00916941"/>
    <w:rsid w:val="00921337"/>
    <w:rsid w:val="0092570B"/>
    <w:rsid w:val="00926E00"/>
    <w:rsid w:val="00933977"/>
    <w:rsid w:val="00934BB2"/>
    <w:rsid w:val="00935A7D"/>
    <w:rsid w:val="00937A03"/>
    <w:rsid w:val="0094297E"/>
    <w:rsid w:val="009476DD"/>
    <w:rsid w:val="00947CEF"/>
    <w:rsid w:val="00947EB3"/>
    <w:rsid w:val="00954399"/>
    <w:rsid w:val="00954934"/>
    <w:rsid w:val="00957B17"/>
    <w:rsid w:val="00963B59"/>
    <w:rsid w:val="0096575B"/>
    <w:rsid w:val="00965D7C"/>
    <w:rsid w:val="00972E37"/>
    <w:rsid w:val="00975A47"/>
    <w:rsid w:val="009846B7"/>
    <w:rsid w:val="009846C9"/>
    <w:rsid w:val="00985367"/>
    <w:rsid w:val="009866BD"/>
    <w:rsid w:val="0098715A"/>
    <w:rsid w:val="009872FA"/>
    <w:rsid w:val="00991355"/>
    <w:rsid w:val="0099304F"/>
    <w:rsid w:val="0099349E"/>
    <w:rsid w:val="00993FF1"/>
    <w:rsid w:val="0099466E"/>
    <w:rsid w:val="00995E62"/>
    <w:rsid w:val="009A1FCE"/>
    <w:rsid w:val="009A4EC6"/>
    <w:rsid w:val="009A5A58"/>
    <w:rsid w:val="009B172B"/>
    <w:rsid w:val="009B175F"/>
    <w:rsid w:val="009B3B8D"/>
    <w:rsid w:val="009B43C0"/>
    <w:rsid w:val="009B6CA8"/>
    <w:rsid w:val="009B79DE"/>
    <w:rsid w:val="009C3DBF"/>
    <w:rsid w:val="009C63F8"/>
    <w:rsid w:val="009C7EC2"/>
    <w:rsid w:val="009D269D"/>
    <w:rsid w:val="009D51C6"/>
    <w:rsid w:val="009D6F1E"/>
    <w:rsid w:val="009E2E08"/>
    <w:rsid w:val="009E2EF9"/>
    <w:rsid w:val="009E3F7B"/>
    <w:rsid w:val="009F07D8"/>
    <w:rsid w:val="009F0F77"/>
    <w:rsid w:val="009F1BA1"/>
    <w:rsid w:val="009F2CE0"/>
    <w:rsid w:val="009F2DE4"/>
    <w:rsid w:val="009F49A3"/>
    <w:rsid w:val="009F5950"/>
    <w:rsid w:val="009F7D5B"/>
    <w:rsid w:val="00A019E2"/>
    <w:rsid w:val="00A03F92"/>
    <w:rsid w:val="00A05DFB"/>
    <w:rsid w:val="00A05FA8"/>
    <w:rsid w:val="00A144D6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5C3"/>
    <w:rsid w:val="00A428E9"/>
    <w:rsid w:val="00A45F9A"/>
    <w:rsid w:val="00A45FCD"/>
    <w:rsid w:val="00A505BD"/>
    <w:rsid w:val="00A54069"/>
    <w:rsid w:val="00A546DF"/>
    <w:rsid w:val="00A557CE"/>
    <w:rsid w:val="00A56F74"/>
    <w:rsid w:val="00A6061D"/>
    <w:rsid w:val="00A62575"/>
    <w:rsid w:val="00A651A8"/>
    <w:rsid w:val="00A665A1"/>
    <w:rsid w:val="00A666CD"/>
    <w:rsid w:val="00A6714E"/>
    <w:rsid w:val="00A67F13"/>
    <w:rsid w:val="00A70510"/>
    <w:rsid w:val="00A72DCF"/>
    <w:rsid w:val="00A733F0"/>
    <w:rsid w:val="00A74035"/>
    <w:rsid w:val="00A75E51"/>
    <w:rsid w:val="00A82D9C"/>
    <w:rsid w:val="00A83385"/>
    <w:rsid w:val="00A83888"/>
    <w:rsid w:val="00A838C2"/>
    <w:rsid w:val="00A87C56"/>
    <w:rsid w:val="00A90E75"/>
    <w:rsid w:val="00A92F35"/>
    <w:rsid w:val="00A977A4"/>
    <w:rsid w:val="00AA1ECF"/>
    <w:rsid w:val="00AB007F"/>
    <w:rsid w:val="00AB07FC"/>
    <w:rsid w:val="00AB2D5D"/>
    <w:rsid w:val="00AB54E7"/>
    <w:rsid w:val="00AB5582"/>
    <w:rsid w:val="00AC26D7"/>
    <w:rsid w:val="00AC2C20"/>
    <w:rsid w:val="00AC3DE4"/>
    <w:rsid w:val="00AC4C45"/>
    <w:rsid w:val="00AD0404"/>
    <w:rsid w:val="00AD5DB0"/>
    <w:rsid w:val="00AD73F5"/>
    <w:rsid w:val="00AE4260"/>
    <w:rsid w:val="00AE5EB8"/>
    <w:rsid w:val="00AF0425"/>
    <w:rsid w:val="00AF064E"/>
    <w:rsid w:val="00AF14F5"/>
    <w:rsid w:val="00AF2A49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4A6"/>
    <w:rsid w:val="00B255D2"/>
    <w:rsid w:val="00B25EBB"/>
    <w:rsid w:val="00B263EA"/>
    <w:rsid w:val="00B31E30"/>
    <w:rsid w:val="00B35302"/>
    <w:rsid w:val="00B3646D"/>
    <w:rsid w:val="00B4611E"/>
    <w:rsid w:val="00B47B96"/>
    <w:rsid w:val="00B50A4D"/>
    <w:rsid w:val="00B51B12"/>
    <w:rsid w:val="00B532E7"/>
    <w:rsid w:val="00B54E4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54DC"/>
    <w:rsid w:val="00B924D5"/>
    <w:rsid w:val="00B92AA4"/>
    <w:rsid w:val="00B95896"/>
    <w:rsid w:val="00B9677E"/>
    <w:rsid w:val="00B96C9D"/>
    <w:rsid w:val="00B970D2"/>
    <w:rsid w:val="00BA0AEE"/>
    <w:rsid w:val="00BA1B51"/>
    <w:rsid w:val="00BA567E"/>
    <w:rsid w:val="00BB0131"/>
    <w:rsid w:val="00BB18A5"/>
    <w:rsid w:val="00BB201B"/>
    <w:rsid w:val="00BB6760"/>
    <w:rsid w:val="00BB6DD1"/>
    <w:rsid w:val="00BB73F2"/>
    <w:rsid w:val="00BC1CC6"/>
    <w:rsid w:val="00BD16A8"/>
    <w:rsid w:val="00BD2715"/>
    <w:rsid w:val="00BE2735"/>
    <w:rsid w:val="00BF5419"/>
    <w:rsid w:val="00BF611C"/>
    <w:rsid w:val="00C00F1A"/>
    <w:rsid w:val="00C0165E"/>
    <w:rsid w:val="00C02109"/>
    <w:rsid w:val="00C023E4"/>
    <w:rsid w:val="00C04D9C"/>
    <w:rsid w:val="00C206E2"/>
    <w:rsid w:val="00C20A2E"/>
    <w:rsid w:val="00C216B1"/>
    <w:rsid w:val="00C21A48"/>
    <w:rsid w:val="00C253D2"/>
    <w:rsid w:val="00C3399D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1EB"/>
    <w:rsid w:val="00C73782"/>
    <w:rsid w:val="00C751A5"/>
    <w:rsid w:val="00C75BC9"/>
    <w:rsid w:val="00C765B0"/>
    <w:rsid w:val="00C80679"/>
    <w:rsid w:val="00C82A56"/>
    <w:rsid w:val="00C8311D"/>
    <w:rsid w:val="00C833D1"/>
    <w:rsid w:val="00C854B5"/>
    <w:rsid w:val="00CA2BB6"/>
    <w:rsid w:val="00CA75C3"/>
    <w:rsid w:val="00CB04B2"/>
    <w:rsid w:val="00CB0AD4"/>
    <w:rsid w:val="00CB5D34"/>
    <w:rsid w:val="00CB6B1D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0BFD"/>
    <w:rsid w:val="00CE2990"/>
    <w:rsid w:val="00CE3A1B"/>
    <w:rsid w:val="00CE6BB5"/>
    <w:rsid w:val="00CF204D"/>
    <w:rsid w:val="00CF2F8D"/>
    <w:rsid w:val="00CF4DDB"/>
    <w:rsid w:val="00CF5EE5"/>
    <w:rsid w:val="00CF7ABB"/>
    <w:rsid w:val="00D0144F"/>
    <w:rsid w:val="00D0259C"/>
    <w:rsid w:val="00D051A6"/>
    <w:rsid w:val="00D10AA6"/>
    <w:rsid w:val="00D1205D"/>
    <w:rsid w:val="00D12DA8"/>
    <w:rsid w:val="00D133E7"/>
    <w:rsid w:val="00D13B10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26F71"/>
    <w:rsid w:val="00D30B6A"/>
    <w:rsid w:val="00D324D2"/>
    <w:rsid w:val="00D34717"/>
    <w:rsid w:val="00D37B74"/>
    <w:rsid w:val="00D40822"/>
    <w:rsid w:val="00D47E3E"/>
    <w:rsid w:val="00D50C5D"/>
    <w:rsid w:val="00D53FA0"/>
    <w:rsid w:val="00D65208"/>
    <w:rsid w:val="00D67A64"/>
    <w:rsid w:val="00D72376"/>
    <w:rsid w:val="00D73199"/>
    <w:rsid w:val="00D776E4"/>
    <w:rsid w:val="00D81D56"/>
    <w:rsid w:val="00D82622"/>
    <w:rsid w:val="00D85FBB"/>
    <w:rsid w:val="00D86175"/>
    <w:rsid w:val="00D904AB"/>
    <w:rsid w:val="00D93972"/>
    <w:rsid w:val="00D9524C"/>
    <w:rsid w:val="00DA14D4"/>
    <w:rsid w:val="00DB2C6C"/>
    <w:rsid w:val="00DB375A"/>
    <w:rsid w:val="00DB7C3F"/>
    <w:rsid w:val="00DC2D81"/>
    <w:rsid w:val="00DC6F7C"/>
    <w:rsid w:val="00DD080D"/>
    <w:rsid w:val="00DD33B1"/>
    <w:rsid w:val="00DD4FD8"/>
    <w:rsid w:val="00DD6F3C"/>
    <w:rsid w:val="00DE1E85"/>
    <w:rsid w:val="00DE7710"/>
    <w:rsid w:val="00DE786C"/>
    <w:rsid w:val="00DF0A97"/>
    <w:rsid w:val="00DF3365"/>
    <w:rsid w:val="00DF6D66"/>
    <w:rsid w:val="00DF6F49"/>
    <w:rsid w:val="00DF6F64"/>
    <w:rsid w:val="00E05549"/>
    <w:rsid w:val="00E0570B"/>
    <w:rsid w:val="00E10C2F"/>
    <w:rsid w:val="00E11601"/>
    <w:rsid w:val="00E1183F"/>
    <w:rsid w:val="00E12C3D"/>
    <w:rsid w:val="00E14885"/>
    <w:rsid w:val="00E169E9"/>
    <w:rsid w:val="00E20EA4"/>
    <w:rsid w:val="00E23EBC"/>
    <w:rsid w:val="00E279D5"/>
    <w:rsid w:val="00E34B53"/>
    <w:rsid w:val="00E3639D"/>
    <w:rsid w:val="00E37660"/>
    <w:rsid w:val="00E4142C"/>
    <w:rsid w:val="00E416BE"/>
    <w:rsid w:val="00E43171"/>
    <w:rsid w:val="00E455F3"/>
    <w:rsid w:val="00E458A3"/>
    <w:rsid w:val="00E53616"/>
    <w:rsid w:val="00E55C18"/>
    <w:rsid w:val="00E574BC"/>
    <w:rsid w:val="00E600F1"/>
    <w:rsid w:val="00E6054E"/>
    <w:rsid w:val="00E6171B"/>
    <w:rsid w:val="00E65E49"/>
    <w:rsid w:val="00E660A3"/>
    <w:rsid w:val="00E71625"/>
    <w:rsid w:val="00E72899"/>
    <w:rsid w:val="00E737F1"/>
    <w:rsid w:val="00E73D43"/>
    <w:rsid w:val="00E84244"/>
    <w:rsid w:val="00E91293"/>
    <w:rsid w:val="00E925D5"/>
    <w:rsid w:val="00E960D0"/>
    <w:rsid w:val="00E96C52"/>
    <w:rsid w:val="00EA035D"/>
    <w:rsid w:val="00EA343F"/>
    <w:rsid w:val="00EA3718"/>
    <w:rsid w:val="00EA383B"/>
    <w:rsid w:val="00EA743B"/>
    <w:rsid w:val="00EB00BC"/>
    <w:rsid w:val="00EB3F0D"/>
    <w:rsid w:val="00EC1A75"/>
    <w:rsid w:val="00EC3152"/>
    <w:rsid w:val="00EC65B2"/>
    <w:rsid w:val="00ED1D80"/>
    <w:rsid w:val="00EE09EC"/>
    <w:rsid w:val="00EE3080"/>
    <w:rsid w:val="00EE4D0C"/>
    <w:rsid w:val="00EE62DD"/>
    <w:rsid w:val="00EE7306"/>
    <w:rsid w:val="00EF5EF9"/>
    <w:rsid w:val="00EF6FE1"/>
    <w:rsid w:val="00F00C6A"/>
    <w:rsid w:val="00F01E84"/>
    <w:rsid w:val="00F12EA1"/>
    <w:rsid w:val="00F13796"/>
    <w:rsid w:val="00F13999"/>
    <w:rsid w:val="00F141E8"/>
    <w:rsid w:val="00F16833"/>
    <w:rsid w:val="00F1794E"/>
    <w:rsid w:val="00F20505"/>
    <w:rsid w:val="00F300E1"/>
    <w:rsid w:val="00F323EE"/>
    <w:rsid w:val="00F329D8"/>
    <w:rsid w:val="00F34A88"/>
    <w:rsid w:val="00F34BCA"/>
    <w:rsid w:val="00F34D65"/>
    <w:rsid w:val="00F358C3"/>
    <w:rsid w:val="00F35D00"/>
    <w:rsid w:val="00F3756A"/>
    <w:rsid w:val="00F41C3C"/>
    <w:rsid w:val="00F42D9A"/>
    <w:rsid w:val="00F47A21"/>
    <w:rsid w:val="00F525A6"/>
    <w:rsid w:val="00F52809"/>
    <w:rsid w:val="00F60B52"/>
    <w:rsid w:val="00F6113B"/>
    <w:rsid w:val="00F64A2E"/>
    <w:rsid w:val="00F65AAC"/>
    <w:rsid w:val="00F71063"/>
    <w:rsid w:val="00F71F6B"/>
    <w:rsid w:val="00F73071"/>
    <w:rsid w:val="00F760CF"/>
    <w:rsid w:val="00F818F5"/>
    <w:rsid w:val="00F82A4B"/>
    <w:rsid w:val="00F95D4C"/>
    <w:rsid w:val="00F9661D"/>
    <w:rsid w:val="00F972B1"/>
    <w:rsid w:val="00F979E1"/>
    <w:rsid w:val="00FA1C17"/>
    <w:rsid w:val="00FA42D8"/>
    <w:rsid w:val="00FA481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0A36"/>
    <w:rsid w:val="00FF3768"/>
    <w:rsid w:val="00FF3D49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2023-10-23T10:49:00Z</cp:lastPrinted>
  <dcterms:created xsi:type="dcterms:W3CDTF">2023-11-01T12:33:00Z</dcterms:created>
  <dcterms:modified xsi:type="dcterms:W3CDTF">2023-11-01T12:33:00Z</dcterms:modified>
</cp:coreProperties>
</file>