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76B75" w:rsidRPr="00176B75" w:rsidRDefault="00C101FB" w:rsidP="00176B7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176B75" w:rsidRPr="00176B75">
        <w:rPr>
          <w:rFonts w:ascii="Times New Roman" w:hAnsi="Times New Roman"/>
          <w:bCs w:val="0"/>
        </w:rPr>
        <w:t>LХХІ    СЕСІЯ</w:t>
      </w:r>
    </w:p>
    <w:p w:rsidR="00176B75" w:rsidRPr="00176B75" w:rsidRDefault="00176B75" w:rsidP="00176B75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176B75" w:rsidRPr="00176B75" w:rsidRDefault="00176B75" w:rsidP="00176B7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176B75">
        <w:rPr>
          <w:rFonts w:ascii="Times New Roman" w:hAnsi="Times New Roman"/>
          <w:bCs w:val="0"/>
        </w:rPr>
        <w:t>Р І Ш Е Н Н Я</w:t>
      </w:r>
    </w:p>
    <w:p w:rsidR="00176B75" w:rsidRPr="00176B75" w:rsidRDefault="00176B75" w:rsidP="00176B7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176B75">
        <w:rPr>
          <w:rFonts w:ascii="Times New Roman" w:hAnsi="Times New Roman"/>
          <w:bCs w:val="0"/>
        </w:rPr>
        <w:t xml:space="preserve"> </w:t>
      </w:r>
    </w:p>
    <w:p w:rsidR="00C101FB" w:rsidRPr="00176B75" w:rsidRDefault="00176B75" w:rsidP="00176B75">
      <w:pPr>
        <w:pStyle w:val="a5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76B7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71-98/VIIІ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320777" w:rsidP="00320777">
      <w:pPr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>Про внесення змін до рішення міської ради від 31.05.2023 № 63-91/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ІІІ «</w:t>
      </w:r>
      <w:r w:rsidR="00660945"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5A167D">
        <w:rPr>
          <w:sz w:val="28"/>
          <w:lang w:val="uk-UA"/>
        </w:rPr>
        <w:t xml:space="preserve">Квартирно-експлуатаційному відділу міста Черкаси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5A167D">
        <w:rPr>
          <w:sz w:val="28"/>
          <w:lang w:val="uk-UA"/>
        </w:rPr>
        <w:t>для потреб оборони в районі вул. Героїв Холодноярців</w:t>
      </w:r>
      <w:r>
        <w:rPr>
          <w:sz w:val="28"/>
          <w:lang w:val="uk-UA"/>
        </w:rPr>
        <w:t>»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 xml:space="preserve">,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6E7B01">
        <w:rPr>
          <w:sz w:val="28"/>
          <w:lang w:val="uk-UA"/>
        </w:rPr>
        <w:t xml:space="preserve"> </w:t>
      </w:r>
      <w:r w:rsidR="006E7B01" w:rsidRPr="006E7B01">
        <w:rPr>
          <w:rFonts w:ascii="Times New Roman" w:hAnsi="Times New Roman"/>
          <w:sz w:val="28"/>
          <w:lang w:val="uk-UA"/>
        </w:rPr>
        <w:t>Квартирно-експлуатаційному відділу міста Черкаси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C96F11" w:rsidRDefault="00660945" w:rsidP="00D822CF">
      <w:pPr>
        <w:tabs>
          <w:tab w:val="num" w:pos="0"/>
        </w:tabs>
        <w:ind w:right="-1" w:firstLine="567"/>
        <w:jc w:val="both"/>
        <w:rPr>
          <w:sz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320777">
        <w:rPr>
          <w:sz w:val="28"/>
          <w:lang w:val="uk-UA"/>
        </w:rPr>
        <w:t>Внести змін до рішення міської ради від 31.05.2023 № 63-91/</w:t>
      </w:r>
      <w:r w:rsidR="00320777">
        <w:rPr>
          <w:sz w:val="28"/>
          <w:lang w:val="en-US"/>
        </w:rPr>
        <w:t>V</w:t>
      </w:r>
      <w:r w:rsidR="00320777">
        <w:rPr>
          <w:sz w:val="28"/>
          <w:lang w:val="uk-UA"/>
        </w:rPr>
        <w:t>ІІІ «Про надання Квартирно-експлуатаційному відділу міста Черкаси дозволу на розроблення проекту землеустрою щодо відведення земельної ділянки для потреб оборони в районі вул. Героїв Холодноярців»</w:t>
      </w:r>
      <w:r w:rsidR="0088433B">
        <w:rPr>
          <w:sz w:val="28"/>
          <w:lang w:val="uk-UA"/>
        </w:rPr>
        <w:t xml:space="preserve"> (далі – рішення)</w:t>
      </w:r>
      <w:r w:rsidR="00320777">
        <w:rPr>
          <w:sz w:val="28"/>
          <w:lang w:val="uk-UA"/>
        </w:rPr>
        <w:t xml:space="preserve">, </w:t>
      </w:r>
      <w:r w:rsidR="00C96F11">
        <w:rPr>
          <w:sz w:val="28"/>
          <w:lang w:val="uk-UA"/>
        </w:rPr>
        <w:t>викла</w:t>
      </w:r>
      <w:r w:rsidR="00320777">
        <w:rPr>
          <w:sz w:val="28"/>
          <w:lang w:val="uk-UA"/>
        </w:rPr>
        <w:t xml:space="preserve">вши п. 1 </w:t>
      </w:r>
      <w:r w:rsidR="00C96F11">
        <w:rPr>
          <w:sz w:val="28"/>
          <w:lang w:val="uk-UA"/>
        </w:rPr>
        <w:t>у новій редакції:</w:t>
      </w:r>
    </w:p>
    <w:p w:rsidR="00D822CF" w:rsidRPr="00F42E3C" w:rsidRDefault="00C96F11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«1. </w:t>
      </w:r>
      <w:r w:rsidRPr="00F42E3C">
        <w:rPr>
          <w:sz w:val="28"/>
          <w:szCs w:val="28"/>
          <w:lang w:val="uk-UA"/>
        </w:rPr>
        <w:t xml:space="preserve">Надати </w:t>
      </w:r>
      <w:r w:rsidRPr="006E7B01">
        <w:rPr>
          <w:sz w:val="28"/>
          <w:lang w:val="uk-UA"/>
        </w:rPr>
        <w:t>Квартирно-експлуатаційному відділу міста Черкаси</w:t>
      </w:r>
      <w:r w:rsidRPr="00F42E3C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орієнтовною площею </w:t>
      </w:r>
      <w:r>
        <w:rPr>
          <w:sz w:val="28"/>
          <w:szCs w:val="28"/>
          <w:lang w:val="uk-UA"/>
        </w:rPr>
        <w:t>23,000</w:t>
      </w:r>
      <w:r>
        <w:rPr>
          <w:sz w:val="28"/>
          <w:szCs w:val="28"/>
        </w:rPr>
        <w:t> </w:t>
      </w:r>
      <w:r w:rsidRPr="00F42E3C">
        <w:rPr>
          <w:sz w:val="28"/>
          <w:szCs w:val="28"/>
          <w:lang w:val="uk-UA"/>
        </w:rPr>
        <w:t>га</w:t>
      </w:r>
      <w:r w:rsidRPr="006E7B01">
        <w:rPr>
          <w:sz w:val="28"/>
          <w:lang w:val="uk-UA"/>
        </w:rPr>
        <w:t xml:space="preserve"> </w:t>
      </w:r>
      <w:r>
        <w:rPr>
          <w:sz w:val="28"/>
          <w:lang w:val="uk-UA"/>
        </w:rPr>
        <w:t>в районі вул. Героїв Холодноярців</w:t>
      </w:r>
      <w:r w:rsidRPr="00F42E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учбове тренувально-тактичне поле</w:t>
      </w:r>
      <w:r w:rsidRPr="00C96F11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військової частини А7046</w:t>
      </w:r>
      <w:r>
        <w:rPr>
          <w:sz w:val="28"/>
          <w:szCs w:val="28"/>
          <w:lang w:val="uk-UA"/>
        </w:rPr>
        <w:t>, з подальшим наданням в постійне користування, з цільовим призначенням для розміщення та постійної діяльності збройних сил</w:t>
      </w:r>
      <w:r w:rsidR="00320777">
        <w:rPr>
          <w:sz w:val="28"/>
          <w:lang w:val="uk-UA"/>
        </w:rPr>
        <w:t>.</w:t>
      </w:r>
      <w:r>
        <w:rPr>
          <w:sz w:val="28"/>
          <w:lang w:val="uk-UA"/>
        </w:rPr>
        <w:t>»</w:t>
      </w:r>
    </w:p>
    <w:p w:rsidR="00E64634" w:rsidRDefault="000A0733" w:rsidP="001A08FC">
      <w:pPr>
        <w:ind w:firstLine="567"/>
        <w:jc w:val="both"/>
        <w:rPr>
          <w:sz w:val="28"/>
          <w:szCs w:val="28"/>
          <w:lang w:val="uk-UA"/>
        </w:rPr>
      </w:pPr>
      <w:r w:rsidRPr="00C96F11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="00E64634">
        <w:rPr>
          <w:sz w:val="28"/>
          <w:szCs w:val="28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1A08FC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="00E64634"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 w:rsidR="00E64634">
        <w:rPr>
          <w:rFonts w:eastAsia="MS Mincho"/>
          <w:sz w:val="28"/>
          <w:szCs w:val="28"/>
          <w:lang w:val="uk-UA"/>
        </w:rPr>
        <w:t xml:space="preserve"> </w:t>
      </w:r>
      <w:r w:rsidR="00C40819">
        <w:rPr>
          <w:rFonts w:eastAsia="MS Mincho"/>
          <w:sz w:val="28"/>
          <w:szCs w:val="28"/>
          <w:lang w:val="uk-UA"/>
        </w:rPr>
        <w:br/>
      </w:r>
      <w:r w:rsidR="00C40819">
        <w:rPr>
          <w:rFonts w:eastAsia="MS Mincho"/>
          <w:sz w:val="28"/>
          <w:szCs w:val="28"/>
          <w:lang w:val="uk-UA"/>
        </w:rPr>
        <w:br/>
      </w:r>
      <w:r w:rsidR="00885863">
        <w:rPr>
          <w:rFonts w:eastAsia="MS Mincho"/>
          <w:sz w:val="28"/>
          <w:szCs w:val="28"/>
          <w:lang w:val="uk-UA"/>
        </w:rPr>
        <w:br/>
      </w:r>
      <w:r w:rsidR="00E64634">
        <w:rPr>
          <w:rFonts w:eastAsia="MS Mincho"/>
          <w:sz w:val="28"/>
          <w:szCs w:val="28"/>
          <w:lang w:val="uk-UA"/>
        </w:rPr>
        <w:lastRenderedPageBreak/>
        <w:t>постійну комісію</w:t>
      </w:r>
      <w:r w:rsidR="00E64634" w:rsidRPr="00AF7BE7">
        <w:rPr>
          <w:rFonts w:eastAsia="MS Mincho"/>
          <w:sz w:val="28"/>
          <w:szCs w:val="28"/>
          <w:lang w:val="uk-UA"/>
        </w:rPr>
        <w:t xml:space="preserve"> </w:t>
      </w:r>
      <w:r w:rsidR="00E64634">
        <w:rPr>
          <w:rFonts w:eastAsia="MS Mincho"/>
          <w:sz w:val="28"/>
          <w:szCs w:val="28"/>
          <w:lang w:val="uk-UA"/>
        </w:rPr>
        <w:t xml:space="preserve">міської ради </w:t>
      </w:r>
      <w:r w:rsidR="00E64634"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 w:rsidR="00E64634"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1A08FC" w:rsidRDefault="001A08FC" w:rsidP="00A0126D">
      <w:pPr>
        <w:rPr>
          <w:lang w:val="uk-UA"/>
        </w:rPr>
      </w:pPr>
    </w:p>
    <w:p w:rsidR="001A08FC" w:rsidRDefault="001A08FC" w:rsidP="00A0126D">
      <w:pPr>
        <w:rPr>
          <w:lang w:val="uk-UA"/>
        </w:rPr>
      </w:pPr>
    </w:p>
    <w:p w:rsidR="001A08FC" w:rsidRDefault="001A08FC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C40819" w:rsidRDefault="00C40819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52" w:rsidRDefault="00212A52">
      <w:r>
        <w:separator/>
      </w:r>
    </w:p>
  </w:endnote>
  <w:endnote w:type="continuationSeparator" w:id="1">
    <w:p w:rsidR="00212A52" w:rsidRDefault="0021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52" w:rsidRDefault="00212A52">
      <w:r>
        <w:separator/>
      </w:r>
    </w:p>
  </w:footnote>
  <w:footnote w:type="continuationSeparator" w:id="1">
    <w:p w:rsidR="00212A52" w:rsidRDefault="0021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23AC"/>
    <w:rsid w:val="00003238"/>
    <w:rsid w:val="000262F0"/>
    <w:rsid w:val="00066890"/>
    <w:rsid w:val="00067919"/>
    <w:rsid w:val="0007169A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76B75"/>
    <w:rsid w:val="00191C7F"/>
    <w:rsid w:val="001938B8"/>
    <w:rsid w:val="00195E6E"/>
    <w:rsid w:val="001A08FC"/>
    <w:rsid w:val="001A4504"/>
    <w:rsid w:val="001B4871"/>
    <w:rsid w:val="001C4CFC"/>
    <w:rsid w:val="001D4C5A"/>
    <w:rsid w:val="001E07C1"/>
    <w:rsid w:val="001E3A9D"/>
    <w:rsid w:val="002046CD"/>
    <w:rsid w:val="00212A52"/>
    <w:rsid w:val="0021407E"/>
    <w:rsid w:val="00246569"/>
    <w:rsid w:val="00271E0A"/>
    <w:rsid w:val="00275A8B"/>
    <w:rsid w:val="002D473C"/>
    <w:rsid w:val="00320777"/>
    <w:rsid w:val="003619FA"/>
    <w:rsid w:val="00380BA0"/>
    <w:rsid w:val="00381EF0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933A7"/>
    <w:rsid w:val="005A167D"/>
    <w:rsid w:val="005B0321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45DE0"/>
    <w:rsid w:val="00651AD4"/>
    <w:rsid w:val="00657725"/>
    <w:rsid w:val="00660945"/>
    <w:rsid w:val="006718F7"/>
    <w:rsid w:val="00687EEB"/>
    <w:rsid w:val="006E7B01"/>
    <w:rsid w:val="006F181F"/>
    <w:rsid w:val="006F20FC"/>
    <w:rsid w:val="006F707E"/>
    <w:rsid w:val="00713F37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6022A"/>
    <w:rsid w:val="00863537"/>
    <w:rsid w:val="008672F3"/>
    <w:rsid w:val="00871A9F"/>
    <w:rsid w:val="0088433B"/>
    <w:rsid w:val="00885863"/>
    <w:rsid w:val="0089164C"/>
    <w:rsid w:val="00893D50"/>
    <w:rsid w:val="008A13F4"/>
    <w:rsid w:val="008D5116"/>
    <w:rsid w:val="00932A74"/>
    <w:rsid w:val="00933A45"/>
    <w:rsid w:val="00946394"/>
    <w:rsid w:val="00983A15"/>
    <w:rsid w:val="0099363B"/>
    <w:rsid w:val="009B2EF5"/>
    <w:rsid w:val="009B7E7B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1C80"/>
    <w:rsid w:val="00A52EB2"/>
    <w:rsid w:val="00A567FB"/>
    <w:rsid w:val="00A961A9"/>
    <w:rsid w:val="00A97E7D"/>
    <w:rsid w:val="00AC0D66"/>
    <w:rsid w:val="00AD385F"/>
    <w:rsid w:val="00B37E10"/>
    <w:rsid w:val="00B617F5"/>
    <w:rsid w:val="00B7240D"/>
    <w:rsid w:val="00B74A41"/>
    <w:rsid w:val="00B75BF1"/>
    <w:rsid w:val="00B83BE6"/>
    <w:rsid w:val="00B958AF"/>
    <w:rsid w:val="00BC577B"/>
    <w:rsid w:val="00BD3EE7"/>
    <w:rsid w:val="00BD6C8E"/>
    <w:rsid w:val="00BF00CB"/>
    <w:rsid w:val="00C0149B"/>
    <w:rsid w:val="00C03D9E"/>
    <w:rsid w:val="00C101FB"/>
    <w:rsid w:val="00C24BDE"/>
    <w:rsid w:val="00C40819"/>
    <w:rsid w:val="00C42C0B"/>
    <w:rsid w:val="00C51BF0"/>
    <w:rsid w:val="00C70455"/>
    <w:rsid w:val="00C75A87"/>
    <w:rsid w:val="00C96F11"/>
    <w:rsid w:val="00CD44D5"/>
    <w:rsid w:val="00CE042A"/>
    <w:rsid w:val="00CE0BB9"/>
    <w:rsid w:val="00CE4BA1"/>
    <w:rsid w:val="00CE6696"/>
    <w:rsid w:val="00CF29D7"/>
    <w:rsid w:val="00D071C5"/>
    <w:rsid w:val="00D13354"/>
    <w:rsid w:val="00D7010A"/>
    <w:rsid w:val="00D732D0"/>
    <w:rsid w:val="00D77BC5"/>
    <w:rsid w:val="00D822CF"/>
    <w:rsid w:val="00D972C9"/>
    <w:rsid w:val="00DA43C6"/>
    <w:rsid w:val="00DA4CC6"/>
    <w:rsid w:val="00DC3B2D"/>
    <w:rsid w:val="00DD427B"/>
    <w:rsid w:val="00DE6010"/>
    <w:rsid w:val="00DF3CB0"/>
    <w:rsid w:val="00E213F2"/>
    <w:rsid w:val="00E3753B"/>
    <w:rsid w:val="00E4083D"/>
    <w:rsid w:val="00E64634"/>
    <w:rsid w:val="00E75D77"/>
    <w:rsid w:val="00E80147"/>
    <w:rsid w:val="00E92173"/>
    <w:rsid w:val="00E973BD"/>
    <w:rsid w:val="00EB23B5"/>
    <w:rsid w:val="00EC1B8C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8792-9361-4313-B328-4568331A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2023-11-24T06:47:00Z</cp:lastPrinted>
  <dcterms:created xsi:type="dcterms:W3CDTF">2024-01-17T08:28:00Z</dcterms:created>
  <dcterms:modified xsi:type="dcterms:W3CDTF">2024-01-17T08:28:00Z</dcterms:modified>
</cp:coreProperties>
</file>