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CBA4" w14:textId="77777777" w:rsidR="002B2BCF" w:rsidRPr="00F91472" w:rsidRDefault="002B2BCF" w:rsidP="002B2BCF">
      <w:pPr>
        <w:ind w:hanging="13"/>
        <w:jc w:val="center"/>
        <w:rPr>
          <w:sz w:val="28"/>
          <w:szCs w:val="28"/>
        </w:rPr>
      </w:pPr>
      <w:r w:rsidRPr="00F91472">
        <w:rPr>
          <w:sz w:val="28"/>
          <w:szCs w:val="28"/>
        </w:rPr>
        <w:object w:dxaOrig="1037" w:dyaOrig="1397" w14:anchorId="4463E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pt;height:52.5pt" o:ole="" filled="t">
            <v:fill color2="black"/>
            <v:imagedata r:id="rId8" o:title=""/>
          </v:shape>
          <o:OLEObject Type="Embed" ProgID="Word.Picture.8" ShapeID="_x0000_i1034" DrawAspect="Content" ObjectID="_1812355751" r:id="rId9"/>
        </w:object>
      </w:r>
    </w:p>
    <w:p w14:paraId="3B8B1770" w14:textId="77777777" w:rsidR="002B2BCF" w:rsidRPr="00F91472" w:rsidRDefault="002B2BCF" w:rsidP="002B2BCF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FAC1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73B69A7F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F8EA" w14:textId="7BBDC5EC" w:rsidR="002B2BCF" w:rsidRPr="00F91472" w:rsidRDefault="00624D55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XCIX  </w:t>
      </w:r>
      <w:r w:rsidR="002B2BCF" w:rsidRPr="00F9147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6C70FBC" w14:textId="77777777" w:rsidR="002B2BCF" w:rsidRPr="00EF3FE2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7A42" w14:textId="77777777" w:rsidR="002B2BCF" w:rsidRPr="00EF3FE2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b/>
          <w:sz w:val="28"/>
          <w:szCs w:val="28"/>
        </w:rPr>
        <w:t>Р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І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Ш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Е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Н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Н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Я</w:t>
      </w:r>
    </w:p>
    <w:p w14:paraId="49662372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A3A454" w14:textId="77777777" w:rsidR="00EF3FE2" w:rsidRPr="00EF3FE2" w:rsidRDefault="00EF3FE2" w:rsidP="002B2B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B2BCF" w:rsidRPr="00F91472" w14:paraId="01C25C55" w14:textId="77777777" w:rsidTr="00624D55">
        <w:trPr>
          <w:trHeight w:val="80"/>
        </w:trPr>
        <w:tc>
          <w:tcPr>
            <w:tcW w:w="3095" w:type="dxa"/>
            <w:shd w:val="clear" w:color="auto" w:fill="auto"/>
          </w:tcPr>
          <w:p w14:paraId="36E3E7E2" w14:textId="11A63271" w:rsidR="002B2BCF" w:rsidRPr="00624D55" w:rsidRDefault="00624D55" w:rsidP="002B2B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18.06.2025</w:t>
            </w:r>
          </w:p>
        </w:tc>
        <w:tc>
          <w:tcPr>
            <w:tcW w:w="3096" w:type="dxa"/>
            <w:shd w:val="clear" w:color="auto" w:fill="auto"/>
          </w:tcPr>
          <w:p w14:paraId="604399DF" w14:textId="77777777" w:rsidR="002B2BCF" w:rsidRPr="00F91472" w:rsidRDefault="002B2BCF" w:rsidP="00ED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1C72F8E0" w14:textId="5ED1021C" w:rsidR="002B2BCF" w:rsidRPr="00F91472" w:rsidRDefault="002B2BCF" w:rsidP="003A20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4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99-45/VIII</w:t>
            </w:r>
          </w:p>
        </w:tc>
      </w:tr>
    </w:tbl>
    <w:p w14:paraId="3AB580CE" w14:textId="77777777" w:rsidR="00B8795F" w:rsidRPr="00F91472" w:rsidRDefault="00B8795F" w:rsidP="002B2BCF">
      <w:pPr>
        <w:rPr>
          <w:rFonts w:ascii="Times New Roman" w:hAnsi="Times New Roman" w:cs="Times New Roman"/>
          <w:sz w:val="28"/>
          <w:szCs w:val="28"/>
        </w:rPr>
      </w:pPr>
    </w:p>
    <w:p w14:paraId="09DB5BE6" w14:textId="77777777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 xml:space="preserve">Про внесення змін </w:t>
      </w:r>
    </w:p>
    <w:p w14:paraId="3F6138FB" w14:textId="77777777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 xml:space="preserve">до рішення міської ради </w:t>
      </w:r>
    </w:p>
    <w:p w14:paraId="0FD3D864" w14:textId="33A00613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>від 26.06.2024 № 82-1</w:t>
      </w:r>
      <w:r>
        <w:rPr>
          <w:rFonts w:ascii="Times New Roman" w:hAnsi="Times New Roman" w:cs="Times New Roman"/>
          <w:sz w:val="28"/>
        </w:rPr>
        <w:t>0</w:t>
      </w:r>
      <w:r w:rsidRPr="00EC30E5">
        <w:rPr>
          <w:rFonts w:ascii="Times New Roman" w:hAnsi="Times New Roman" w:cs="Times New Roman"/>
          <w:sz w:val="28"/>
        </w:rPr>
        <w:t>/VIII</w:t>
      </w:r>
    </w:p>
    <w:p w14:paraId="35FD9D2F" w14:textId="77777777" w:rsidR="00422631" w:rsidRDefault="00422631" w:rsidP="006C4EED">
      <w:pPr>
        <w:rPr>
          <w:rFonts w:ascii="Times New Roman" w:hAnsi="Times New Roman" w:cs="Times New Roman"/>
          <w:sz w:val="28"/>
          <w:szCs w:val="28"/>
        </w:rPr>
      </w:pPr>
    </w:p>
    <w:p w14:paraId="5D83ED16" w14:textId="2515CF0E" w:rsidR="00EF3FE2" w:rsidRPr="00EF3FE2" w:rsidRDefault="006C4EED" w:rsidP="00EF3FE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C4EED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>
        <w:rPr>
          <w:rFonts w:ascii="Times New Roman" w:hAnsi="Times New Roman" w:cs="Times New Roman"/>
          <w:sz w:val="28"/>
          <w:szCs w:val="28"/>
        </w:rPr>
        <w:t xml:space="preserve"> 21 ч. </w:t>
      </w:r>
      <w:r w:rsidRPr="006C4EED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B8795F">
        <w:rPr>
          <w:rFonts w:ascii="Times New Roman" w:hAnsi="Times New Roman" w:cs="Times New Roman"/>
          <w:sz w:val="28"/>
          <w:szCs w:val="28"/>
        </w:rPr>
        <w:t>к</w:t>
      </w:r>
      <w:r w:rsidRPr="006C4EED">
        <w:rPr>
          <w:rFonts w:ascii="Times New Roman" w:hAnsi="Times New Roman" w:cs="Times New Roman"/>
          <w:sz w:val="28"/>
          <w:szCs w:val="28"/>
        </w:rPr>
        <w:t>одексу України від 08.07.2010 № 2456-</w:t>
      </w:r>
      <w:r w:rsidRPr="006C4EE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C4EED">
        <w:rPr>
          <w:rFonts w:ascii="Times New Roman" w:hAnsi="Times New Roman" w:cs="Times New Roman"/>
          <w:sz w:val="28"/>
          <w:szCs w:val="28"/>
        </w:rPr>
        <w:t xml:space="preserve">, </w:t>
      </w:r>
      <w:r w:rsidR="00187F52" w:rsidRPr="00187F52">
        <w:rPr>
          <w:rFonts w:ascii="Times New Roman" w:hAnsi="Times New Roman" w:cs="Times New Roman"/>
          <w:sz w:val="28"/>
          <w:szCs w:val="28"/>
        </w:rPr>
        <w:t>ч</w:t>
      </w:r>
      <w:r w:rsidR="00187F52">
        <w:rPr>
          <w:rFonts w:ascii="Times New Roman" w:hAnsi="Times New Roman" w:cs="Times New Roman"/>
          <w:sz w:val="28"/>
          <w:szCs w:val="28"/>
        </w:rPr>
        <w:t>. 2</w:t>
      </w:r>
      <w:r w:rsidR="00187F52" w:rsidRPr="00187F52">
        <w:rPr>
          <w:rFonts w:ascii="Times New Roman" w:hAnsi="Times New Roman" w:cs="Times New Roman"/>
          <w:sz w:val="28"/>
          <w:szCs w:val="28"/>
        </w:rPr>
        <w:t xml:space="preserve"> ст</w:t>
      </w:r>
      <w:r w:rsidR="00187F52">
        <w:rPr>
          <w:rFonts w:ascii="Times New Roman" w:hAnsi="Times New Roman" w:cs="Times New Roman"/>
          <w:sz w:val="28"/>
          <w:szCs w:val="28"/>
        </w:rPr>
        <w:t>.</w:t>
      </w:r>
      <w:r w:rsidR="009F082E">
        <w:rPr>
          <w:rFonts w:ascii="Times New Roman" w:hAnsi="Times New Roman" w:cs="Times New Roman"/>
          <w:sz w:val="28"/>
          <w:szCs w:val="28"/>
        </w:rPr>
        <w:t> </w:t>
      </w:r>
      <w:r w:rsidR="00187F52" w:rsidRPr="00187F52">
        <w:rPr>
          <w:rFonts w:ascii="Times New Roman" w:hAnsi="Times New Roman" w:cs="Times New Roman"/>
          <w:sz w:val="28"/>
          <w:szCs w:val="28"/>
        </w:rPr>
        <w:t xml:space="preserve">19 Кодексу </w:t>
      </w:r>
      <w:r w:rsidR="00B83BAB">
        <w:rPr>
          <w:rFonts w:ascii="Times New Roman" w:hAnsi="Times New Roman" w:cs="Times New Roman"/>
          <w:sz w:val="28"/>
          <w:szCs w:val="28"/>
        </w:rPr>
        <w:t>ц</w:t>
      </w:r>
      <w:r w:rsidR="00187F52" w:rsidRPr="00187F52">
        <w:rPr>
          <w:rFonts w:ascii="Times New Roman" w:hAnsi="Times New Roman" w:cs="Times New Roman"/>
          <w:sz w:val="28"/>
          <w:szCs w:val="28"/>
        </w:rPr>
        <w:t>ивільного захисту України від 0</w:t>
      </w:r>
      <w:r w:rsidR="00187F52" w:rsidRPr="00187F5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2.10.2012 року № 5403-VI</w:t>
      </w:r>
      <w:r w:rsidR="004E253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міська рада</w:t>
      </w:r>
    </w:p>
    <w:p w14:paraId="292B5D1B" w14:textId="77777777" w:rsidR="006C4EED" w:rsidRDefault="006C4EED" w:rsidP="00EF3F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4F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7F9F8ECD" w14:textId="77777777" w:rsidR="00187F52" w:rsidRPr="009A14F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5C7F4" w14:textId="7AA458BE" w:rsidR="00EC30E5" w:rsidRPr="00EC30E5" w:rsidRDefault="00EF3FE2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F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>Внести зміни до рішення міської ради від 26.06.2024 № 82-1</w:t>
      </w:r>
      <w:r w:rsidR="00EC30E5">
        <w:rPr>
          <w:rFonts w:ascii="Times New Roman" w:hAnsi="Times New Roman" w:cs="Times New Roman"/>
          <w:bCs/>
          <w:sz w:val="28"/>
          <w:szCs w:val="28"/>
        </w:rPr>
        <w:t>0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>/VIII «Про затвердження Програм</w:t>
      </w:r>
      <w:r w:rsidR="00EC30E5">
        <w:rPr>
          <w:rFonts w:ascii="Times New Roman" w:hAnsi="Times New Roman" w:cs="Times New Roman"/>
          <w:bCs/>
          <w:sz w:val="28"/>
          <w:szCs w:val="28"/>
        </w:rPr>
        <w:t>и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2025-2027 роки» (далі – Рішення) наступні зміни:</w:t>
      </w:r>
    </w:p>
    <w:p w14:paraId="0D24866E" w14:textId="35F48962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1.1. Продовжити до 31.12.2030 строк дії Програм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C30E5">
        <w:rPr>
          <w:rFonts w:ascii="Times New Roman" w:hAnsi="Times New Roman" w:cs="Times New Roman"/>
          <w:bCs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2025-2027 роки (далі - Програма).</w:t>
      </w:r>
    </w:p>
    <w:p w14:paraId="4D45D293" w14:textId="77777777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 xml:space="preserve">1.2. У назві та пункті 1 Рішення слова та цифри </w:t>
      </w:r>
      <w:bookmarkStart w:id="0" w:name="_Hlk199836359"/>
      <w:r w:rsidRPr="00EC30E5">
        <w:rPr>
          <w:rFonts w:ascii="Times New Roman" w:hAnsi="Times New Roman" w:cs="Times New Roman"/>
          <w:bCs/>
          <w:sz w:val="28"/>
          <w:szCs w:val="28"/>
        </w:rPr>
        <w:t>«2025-2027 роки» замінити словами та цифрами «2025-2030 роки».</w:t>
      </w:r>
      <w:bookmarkEnd w:id="0"/>
    </w:p>
    <w:p w14:paraId="276658B1" w14:textId="77777777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1C653A8C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2D4EE9B0" w14:textId="640869D5" w:rsidR="00110A3B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3.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14:paraId="3AB54955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35D205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7CAC5" w14:textId="05BC50E6" w:rsidR="00EC30E5" w:rsidRDefault="00EC30E5" w:rsidP="00EC30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  <w:t>Сергій АНАНКО</w:t>
      </w:r>
    </w:p>
    <w:p w14:paraId="31686062" w14:textId="33A8256C" w:rsidR="00E03B98" w:rsidRPr="00E03B98" w:rsidRDefault="00EC30E5" w:rsidP="00EC30E5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C466300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0350B0D9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499D3100" w14:textId="77777777" w:rsid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E6DA15F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3ED49839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7CE08CF5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4D8C936E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500C9B1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A463FE7" w14:textId="77777777" w:rsid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640E4806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12EDF67C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E15A087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2EBC3EB3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06BE22D6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74B1BFF" w14:textId="77777777" w:rsidR="00EF3FE2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469E6CD1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050CD800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A82C882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DD0CCA7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8A9702D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305855A4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1DE52633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78BE6BE8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4BBC0AA7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58B814EC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77DDE94" w14:textId="77777777" w:rsidR="00EF3FE2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22D09E8C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385F1EFA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434268D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FB7BEDF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57224E12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17E0D56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BD27A94" w14:textId="77777777" w:rsidR="00CC0A86" w:rsidRPr="00E03B98" w:rsidRDefault="00CC0A86" w:rsidP="003907CF">
      <w:pPr>
        <w:ind w:left="-993" w:right="992" w:firstLine="567"/>
        <w:rPr>
          <w:rFonts w:ascii="Times New Roman" w:hAnsi="Times New Roman" w:cs="Times New Roman"/>
        </w:rPr>
      </w:pPr>
    </w:p>
    <w:p w14:paraId="64B54D8A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  <w:r w:rsidRPr="00E03B98">
        <w:rPr>
          <w:rFonts w:ascii="Times New Roman" w:hAnsi="Times New Roman"/>
          <w:sz w:val="28"/>
          <w:szCs w:val="28"/>
        </w:rPr>
        <w:t>ПОГОДЖЕНО</w:t>
      </w:r>
    </w:p>
    <w:p w14:paraId="077BA2FC" w14:textId="77777777" w:rsidR="00C66CAD" w:rsidRPr="00C66CA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51808B18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6992EC0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з питань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698B7F20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A4A1506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7F1B9B80" w14:textId="674F3494" w:rsidR="00C66CAD" w:rsidRPr="00C66CAD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спож</w:t>
      </w:r>
      <w:r w:rsidR="00272D75">
        <w:rPr>
          <w:rFonts w:ascii="Times New Roman" w:hAnsi="Times New Roman" w:cs="Times New Roman"/>
          <w:sz w:val="28"/>
          <w:szCs w:val="28"/>
        </w:rPr>
        <w:t>ивачів, комунальної власності</w:t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EC30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4796" w:rsidRPr="00D44796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61296CF3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7919DB63" w14:textId="23760C06" w:rsidR="00EC30E5" w:rsidRPr="00D925FE" w:rsidRDefault="00EC30E5" w:rsidP="00EC30E5">
      <w:pPr>
        <w:pStyle w:val="ad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Олександр ЛИСЕНКО</w:t>
      </w:r>
    </w:p>
    <w:p w14:paraId="41252FFB" w14:textId="77777777" w:rsidR="00C66CAD" w:rsidRPr="00C66CA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4AAE86E0" w14:textId="10CB5053" w:rsidR="00C66CAD" w:rsidRPr="00C66CAD" w:rsidRDefault="00272D7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 управління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EC30E5">
        <w:rPr>
          <w:rFonts w:cs="Times New Roman"/>
          <w:sz w:val="28"/>
          <w:szCs w:val="28"/>
          <w:lang w:val="uk-UA"/>
        </w:rPr>
        <w:t xml:space="preserve">  </w:t>
      </w:r>
      <w:r w:rsidR="00E400CA" w:rsidRPr="00D44796">
        <w:rPr>
          <w:rFonts w:cs="Times New Roman"/>
          <w:sz w:val="28"/>
          <w:szCs w:val="28"/>
        </w:rPr>
        <w:t>Юлія ЛЮБЧЕНКО</w:t>
      </w:r>
    </w:p>
    <w:p w14:paraId="24791F49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</w:p>
    <w:p w14:paraId="55B1FA2D" w14:textId="2B0D37ED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  <w:r w:rsidRPr="00C66CAD">
        <w:rPr>
          <w:rFonts w:ascii="Times New Roman" w:hAnsi="Times New Roman"/>
          <w:bCs/>
          <w:sz w:val="28"/>
          <w:szCs w:val="28"/>
        </w:rPr>
        <w:t>Юридичний відділ</w:t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="00EF3FE2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="00EC30E5">
        <w:rPr>
          <w:rFonts w:ascii="Times New Roman" w:hAnsi="Times New Roman"/>
          <w:bCs/>
          <w:sz w:val="28"/>
          <w:szCs w:val="28"/>
        </w:rPr>
        <w:t xml:space="preserve">  </w:t>
      </w:r>
      <w:r w:rsidRPr="00C66CAD">
        <w:rPr>
          <w:rFonts w:ascii="Times New Roman" w:hAnsi="Times New Roman"/>
          <w:bCs/>
          <w:sz w:val="28"/>
          <w:szCs w:val="28"/>
        </w:rPr>
        <w:t>Оксана СІЛКО</w:t>
      </w:r>
    </w:p>
    <w:p w14:paraId="27D77534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0FB8121A" w14:textId="72B23381" w:rsidR="00A1147B" w:rsidRDefault="00EC30E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>
        <w:rPr>
          <w:rFonts w:cs="Times New Roman"/>
          <w:sz w:val="28"/>
          <w:szCs w:val="28"/>
          <w:lang w:val="uk-UA"/>
        </w:rPr>
        <w:t>в</w:t>
      </w:r>
      <w:r w:rsidR="00C66CAD" w:rsidRPr="00C66CAD">
        <w:rPr>
          <w:rFonts w:cs="Times New Roman"/>
          <w:sz w:val="28"/>
          <w:szCs w:val="28"/>
          <w:lang w:val="uk-UA"/>
        </w:rPr>
        <w:t>ідділ</w:t>
      </w:r>
      <w:r w:rsidR="0026075E">
        <w:rPr>
          <w:rFonts w:cs="Times New Roman"/>
          <w:sz w:val="28"/>
          <w:szCs w:val="28"/>
          <w:lang w:val="uk-UA"/>
        </w:rPr>
        <w:t>у</w:t>
      </w:r>
      <w:r w:rsidR="00C66CAD" w:rsidRPr="00C66CAD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239B2A7E" w14:textId="3DFC89DB" w:rsidR="006C4EE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C66CAD">
        <w:rPr>
          <w:rFonts w:cs="Times New Roman"/>
          <w:sz w:val="28"/>
          <w:szCs w:val="28"/>
          <w:lang w:val="uk-UA"/>
        </w:rPr>
        <w:t>захисту</w:t>
      </w:r>
      <w:r w:rsidR="00A1147B">
        <w:rPr>
          <w:rFonts w:cs="Times New Roman"/>
          <w:sz w:val="28"/>
          <w:szCs w:val="28"/>
          <w:lang w:val="uk-UA"/>
        </w:rPr>
        <w:t xml:space="preserve"> </w:t>
      </w:r>
      <w:r w:rsidRPr="00C66CAD">
        <w:rPr>
          <w:rFonts w:cs="Times New Roman"/>
          <w:sz w:val="28"/>
          <w:szCs w:val="28"/>
          <w:lang w:val="uk-UA"/>
        </w:rPr>
        <w:t>та оборонної роботи</w:t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="00EC30E5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12B9DC59" w14:textId="77777777" w:rsidR="00012019" w:rsidRPr="00272D75" w:rsidRDefault="006C4EED" w:rsidP="006E49A4">
      <w:pPr>
        <w:pStyle w:val="ab"/>
        <w:spacing w:after="0"/>
        <w:ind w:left="5670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br w:type="page"/>
      </w:r>
      <w:r w:rsidR="00E4255E">
        <w:rPr>
          <w:sz w:val="28"/>
          <w:szCs w:val="28"/>
          <w:lang w:val="uk-UA"/>
        </w:rPr>
        <w:lastRenderedPageBreak/>
        <w:t>Додаток</w:t>
      </w:r>
    </w:p>
    <w:p w14:paraId="7F46FB20" w14:textId="77777777" w:rsidR="00012019" w:rsidRPr="00012019" w:rsidRDefault="00012019" w:rsidP="006E49A4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012019">
        <w:rPr>
          <w:rFonts w:cs="Times New Roman"/>
          <w:sz w:val="28"/>
          <w:szCs w:val="28"/>
          <w:lang w:val="uk-UA"/>
        </w:rPr>
        <w:t>ЗАТВЕРДЖЕНО</w:t>
      </w:r>
    </w:p>
    <w:p w14:paraId="611CEEB0" w14:textId="77777777" w:rsidR="00012019" w:rsidRPr="00012019" w:rsidRDefault="00012019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 w:rsidRPr="00012019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DFDBDB7" w14:textId="28724370" w:rsidR="00012019" w:rsidRDefault="006E49A4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24D55">
        <w:rPr>
          <w:rFonts w:ascii="Times New Roman" w:hAnsi="Times New Roman" w:cs="Times New Roman"/>
          <w:sz w:val="28"/>
          <w:szCs w:val="28"/>
          <w:lang w:val="en-US"/>
        </w:rPr>
        <w:t>18.06.2025</w:t>
      </w:r>
      <w:r w:rsidR="00012019" w:rsidRPr="000120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55">
        <w:rPr>
          <w:rFonts w:ascii="Times New Roman" w:hAnsi="Times New Roman" w:cs="Times New Roman"/>
          <w:sz w:val="28"/>
          <w:szCs w:val="28"/>
          <w:lang w:val="en-US"/>
        </w:rPr>
        <w:t>99-45/VIII</w:t>
      </w:r>
    </w:p>
    <w:p w14:paraId="7A63DEE8" w14:textId="77777777" w:rsidR="00005546" w:rsidRDefault="00005546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6B6AC8" w14:textId="77777777" w:rsidR="009B3D5E" w:rsidRPr="006E49A4" w:rsidRDefault="009B3D5E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EC6848" w14:textId="77777777" w:rsidR="00EF3FE2" w:rsidRPr="00EF3FE2" w:rsidRDefault="00EF3FE2" w:rsidP="005B221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</w:t>
      </w:r>
    </w:p>
    <w:p w14:paraId="13693BAB" w14:textId="029D47F9" w:rsidR="00EF3FE2" w:rsidRPr="00EF3FE2" w:rsidRDefault="00EF3FE2" w:rsidP="005B22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забезпечення пожежної 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та техногенної 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безпеки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val="x-none" w:eastAsia="hi-IN" w:bidi="hi-IN"/>
        </w:rPr>
        <w:t xml:space="preserve">на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 xml:space="preserve">території </w:t>
      </w: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Смілянської міської територіальної громади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на 20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x-none" w:bidi="ar-SA"/>
        </w:rPr>
        <w:t>25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-20</w:t>
      </w:r>
      <w:r w:rsidR="005B22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30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роки</w:t>
      </w:r>
    </w:p>
    <w:p w14:paraId="4722DAB9" w14:textId="77777777" w:rsidR="00EF3FE2" w:rsidRPr="00EF3FE2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</w:p>
    <w:p w14:paraId="1F2DCF9D" w14:textId="77777777" w:rsidR="00EF3FE2" w:rsidRPr="00EF3FE2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  <w:lang w:eastAsia="en-US" w:bidi="ar-SA"/>
        </w:rPr>
      </w:pPr>
      <w:r w:rsidRPr="00EF3FE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 w:bidi="ar-SA"/>
        </w:rPr>
        <w:t>1. Загальна характеристика Програми</w:t>
      </w:r>
    </w:p>
    <w:p w14:paraId="3B827CCC" w14:textId="6A989585" w:rsidR="00EF3FE2" w:rsidRPr="00EF3FE2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153703" w:rsidRPr="00153703">
        <w:rPr>
          <w:rFonts w:ascii="Times New Roman" w:hAnsi="Times New Roman" w:cs="Times New Roman"/>
          <w:sz w:val="28"/>
          <w:szCs w:val="28"/>
        </w:rPr>
        <w:t xml:space="preserve"> 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забезпечення пожежної та техногенної безпеки на </w:t>
      </w:r>
      <w:r w:rsidR="00153703">
        <w:rPr>
          <w:rFonts w:ascii="Times New Roman" w:hAnsi="Times New Roman" w:cs="Times New Roman"/>
          <w:sz w:val="28"/>
          <w:szCs w:val="28"/>
        </w:rPr>
        <w:t xml:space="preserve">території Смілянської міської територіальної громади на </w:t>
      </w:r>
      <w:r w:rsidR="00153703" w:rsidRPr="002B199D">
        <w:rPr>
          <w:rFonts w:ascii="Times New Roman" w:hAnsi="Times New Roman" w:cs="Times New Roman"/>
          <w:sz w:val="28"/>
          <w:szCs w:val="28"/>
        </w:rPr>
        <w:t>202</w:t>
      </w:r>
      <w:r w:rsidR="00153703">
        <w:rPr>
          <w:rFonts w:ascii="Times New Roman" w:hAnsi="Times New Roman" w:cs="Times New Roman"/>
          <w:sz w:val="28"/>
          <w:szCs w:val="28"/>
        </w:rPr>
        <w:t>5</w:t>
      </w:r>
      <w:r w:rsidR="00153703" w:rsidRPr="002B199D">
        <w:rPr>
          <w:rFonts w:ascii="Times New Roman" w:hAnsi="Times New Roman" w:cs="Times New Roman"/>
          <w:sz w:val="28"/>
          <w:szCs w:val="28"/>
        </w:rPr>
        <w:t>-20</w:t>
      </w:r>
      <w:r w:rsidR="005B2210">
        <w:rPr>
          <w:rFonts w:ascii="Times New Roman" w:hAnsi="Times New Roman" w:cs="Times New Roman"/>
          <w:sz w:val="28"/>
          <w:szCs w:val="28"/>
        </w:rPr>
        <w:t>30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роки</w:t>
      </w:r>
      <w:r w:rsidR="00153703">
        <w:rPr>
          <w:rFonts w:ascii="Times New Roman" w:hAnsi="Times New Roman" w:cs="Times New Roman"/>
          <w:sz w:val="28"/>
          <w:szCs w:val="28"/>
        </w:rPr>
        <w:t>»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(далі</w:t>
      </w:r>
      <w:r w:rsidR="00153703">
        <w:rPr>
          <w:rFonts w:ascii="Times New Roman" w:hAnsi="Times New Roman" w:cs="Times New Roman"/>
          <w:sz w:val="28"/>
          <w:szCs w:val="28"/>
        </w:rPr>
        <w:t> </w:t>
      </w:r>
      <w:r w:rsidR="005B2210">
        <w:rPr>
          <w:rFonts w:ascii="Times New Roman" w:hAnsi="Times New Roman" w:cs="Times New Roman"/>
          <w:sz w:val="28"/>
          <w:szCs w:val="28"/>
        </w:rPr>
        <w:t>–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Програма)</w:t>
      </w: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7FA71E2" w14:textId="77777777" w:rsidR="00EF3FE2" w:rsidRPr="00EF3FE2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7DEFA16C" w14:textId="77777777" w:rsidR="00EF3FE2" w:rsidRPr="00EF3FE2" w:rsidRDefault="00EF3FE2" w:rsidP="00EF3F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Співрозробники програми: 12 державна пожежно-рятувальна частина 3 державного пожежно-рятувального загону Головного управління ДСНС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України в Черкаській області (далі – 12 ДПРЧ)</w:t>
      </w: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D10A085" w14:textId="065BC2B6" w:rsidR="00EF3FE2" w:rsidRPr="00EF3FE2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>4. Відповідальн</w:t>
      </w:r>
      <w:r w:rsidR="00B8795F">
        <w:rPr>
          <w:rFonts w:ascii="Times New Roman" w:hAnsi="Times New Roman" w:cs="Times New Roman"/>
          <w:sz w:val="28"/>
          <w:szCs w:val="28"/>
        </w:rPr>
        <w:t>і</w:t>
      </w:r>
      <w:r w:rsidRPr="00EF3FE2">
        <w:rPr>
          <w:rFonts w:ascii="Times New Roman" w:hAnsi="Times New Roman" w:cs="Times New Roman"/>
          <w:sz w:val="28"/>
          <w:szCs w:val="28"/>
        </w:rPr>
        <w:t xml:space="preserve"> виконавц</w:t>
      </w:r>
      <w:r w:rsidR="00B8795F">
        <w:rPr>
          <w:rFonts w:ascii="Times New Roman" w:hAnsi="Times New Roman" w:cs="Times New Roman"/>
          <w:sz w:val="28"/>
          <w:szCs w:val="28"/>
        </w:rPr>
        <w:t>і</w:t>
      </w:r>
      <w:r w:rsidRPr="00EF3FE2">
        <w:rPr>
          <w:rFonts w:ascii="Times New Roman" w:hAnsi="Times New Roman" w:cs="Times New Roman"/>
          <w:sz w:val="28"/>
          <w:szCs w:val="28"/>
        </w:rPr>
        <w:t xml:space="preserve"> Програми: 12 ДПРЧ,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 Державний пожежно-рятувальний загін Головного управління Державної служби України з надзвичайних ситуацій у Черкаській області (далі </w:t>
      </w:r>
      <w:r w:rsidR="005B221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3 ДПРЗ)</w:t>
      </w:r>
      <w:r w:rsidRPr="00EF3FE2">
        <w:rPr>
          <w:rFonts w:ascii="Times New Roman" w:hAnsi="Times New Roman" w:cs="Times New Roman"/>
          <w:sz w:val="28"/>
          <w:szCs w:val="28"/>
        </w:rPr>
        <w:t>.</w:t>
      </w:r>
    </w:p>
    <w:p w14:paraId="31EB0AEC" w14:textId="184301AA" w:rsidR="00EF3FE2" w:rsidRPr="00EF3FE2" w:rsidRDefault="00EF3FE2" w:rsidP="00EF3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 xml:space="preserve">5. Учасники Програми: </w:t>
      </w: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Черкаське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районне управління Головного управління ДСНС у Черкаській області (далі </w:t>
      </w:r>
      <w:r w:rsidR="005B221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Черкаське РУ ГУ ДСНС),</w:t>
      </w:r>
      <w:r w:rsidRPr="00EF3FE2">
        <w:rPr>
          <w:rFonts w:ascii="Times New Roman" w:hAnsi="Times New Roman" w:cs="Times New Roman"/>
          <w:sz w:val="28"/>
          <w:szCs w:val="28"/>
        </w:rPr>
        <w:t xml:space="preserve"> відділ з питань ЦЗ та ОР.</w:t>
      </w:r>
    </w:p>
    <w:p w14:paraId="210EDC46" w14:textId="1C88CD31" w:rsidR="00EF3FE2" w:rsidRPr="00EF3FE2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>6. Термін реалізації Програми: 2025-20</w:t>
      </w:r>
      <w:r w:rsidR="005B2210">
        <w:rPr>
          <w:rFonts w:ascii="Times New Roman" w:hAnsi="Times New Roman" w:cs="Times New Roman"/>
          <w:sz w:val="28"/>
          <w:szCs w:val="28"/>
        </w:rPr>
        <w:t>30</w:t>
      </w:r>
      <w:r w:rsidRPr="00EF3FE2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5225296B" w14:textId="512E5780" w:rsidR="00EF3FE2" w:rsidRPr="00EF3FE2" w:rsidRDefault="00EF3FE2" w:rsidP="00EF3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 xml:space="preserve">7. </w:t>
      </w:r>
      <w:r w:rsidR="00B52D2E" w:rsidRPr="00B52D2E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EF3FE2">
        <w:rPr>
          <w:rFonts w:ascii="Times New Roman" w:hAnsi="Times New Roman" w:cs="Times New Roman"/>
          <w:sz w:val="28"/>
          <w:szCs w:val="28"/>
        </w:rPr>
        <w:t>.</w:t>
      </w:r>
    </w:p>
    <w:p w14:paraId="76B2CC5A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4569AC5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497C5DFE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 справ з пожежами у місті та їх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німи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наслідками свідчить про необхідність розв’язання проблем охорони життя людей і навколишнього природного середовища, що потребує посилення протипожежного захисту об’єктів на території міста.</w:t>
      </w:r>
    </w:p>
    <w:p w14:paraId="432EBEB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7357BD29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3. Мета </w:t>
      </w:r>
      <w:r w:rsidR="00B879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рограми</w:t>
      </w:r>
    </w:p>
    <w:p w14:paraId="0800B4B3" w14:textId="77777777" w:rsidR="00B8795F" w:rsidRPr="00EF3FE2" w:rsidRDefault="00EF3FE2" w:rsidP="00C876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Програма розроблена з метою створення механізму забезпечення заходів пожежної та техногенної безпеки в місті та умов для реалізації державної </w:t>
      </w:r>
      <w:r w:rsidR="00B8795F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політики у сфері цивільного захисту.</w:t>
      </w:r>
    </w:p>
    <w:p w14:paraId="1E20F299" w14:textId="77777777" w:rsidR="00EF3FE2" w:rsidRPr="00EF3FE2" w:rsidRDefault="00B8795F" w:rsidP="0015370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Метою Програми є:</w:t>
      </w:r>
    </w:p>
    <w:p w14:paraId="71079A91" w14:textId="77777777" w:rsidR="00EF3FE2" w:rsidRPr="00EF3FE2" w:rsidRDefault="00EF3FE2" w:rsidP="00EF3FE2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br w:type="page"/>
      </w:r>
      <w:r w:rsidRPr="00EF3FE2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4BC1955A" w14:textId="77777777" w:rsidR="00153703" w:rsidRDefault="00153703" w:rsidP="001537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5C8B6E18" w14:textId="77777777" w:rsidR="00EF3FE2" w:rsidRPr="00EF3FE2" w:rsidRDefault="00CC0A86" w:rsidP="00CC0A86">
      <w:pPr>
        <w:tabs>
          <w:tab w:val="left" w:pos="2341"/>
          <w:tab w:val="right" w:pos="6296"/>
          <w:tab w:val="left" w:pos="66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захисту, життя та здоров’я населення, навколишнього природного середовища і відповідних об’єктів від впливу небезпечних факторів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надзвичайних ситуацій, посилення стану пожежної безпеки та техногенної безпеки в місті;</w:t>
      </w:r>
    </w:p>
    <w:p w14:paraId="6C0B64B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розроблення інженерно-технічного і методичного забезпечення діяльності підрозділів з питань запобігання та ліквідації наслідків надзвичайних ситуацій;</w:t>
      </w:r>
    </w:p>
    <w:p w14:paraId="0C246E38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аварійно-рятувальних підрозділів міста пожежними автомобілями, автомобілями спеціального призначення запчастинами, пально-мастильними матеріалами, вогнегасними речовинами, засобами зв’язку, спеціальним аварійно-рятувальним обладнанням, обмундируванням, бойовим одягом і спорядженням;</w:t>
      </w:r>
    </w:p>
    <w:p w14:paraId="6CA51FCD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удосконалення стану протипожежного водопостачання міста;</w:t>
      </w:r>
    </w:p>
    <w:p w14:paraId="15C1E3ED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в пожежно-рятувальному підрозділі навчально-тренувальних комплексів (смуги психологічної підготовки) для підготовки особового складу;</w:t>
      </w:r>
    </w:p>
    <w:p w14:paraId="4A51B6A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проведення навчань з ліквідації надзвичайних ситуацій на пожежонебезпечних об’єктах із залученням населення, організацій і підприємств різних форм власності щодо дій в умовах виникнення надзвичайних ситуацій;</w:t>
      </w:r>
    </w:p>
    <w:p w14:paraId="3BD9811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модернізація місць ремонту і технічного обслуговування аварійно-рятувальних комплексів та пожежної техніки, випробовування аварійно- рятувального обладнання, яке застосовується для ліквідації надзвичайних ситуацій;</w:t>
      </w:r>
    </w:p>
    <w:p w14:paraId="223AD17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резерву засобів індивідуального захисту, приладів радіаційно-хімічної розвідки та матеріальних резервів для запобігання та ліквідації наслідків надзвичайних ситуацій, визначення їх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нього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обсягу і порядку використання;</w:t>
      </w:r>
    </w:p>
    <w:p w14:paraId="4583525F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- збільшення резерву засобів пожежогасіння на об’єктах з масовим перебуванням людей та потенційно небезпечних об’єктах;</w:t>
      </w:r>
    </w:p>
    <w:p w14:paraId="59FBD58F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  <w:t xml:space="preserve">- надання допомоги у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підвищенні рівня матеріально-технічного забезпечення 12 ДПРЧ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  <w:t>.</w:t>
      </w:r>
    </w:p>
    <w:p w14:paraId="2D3CC0FE" w14:textId="77777777" w:rsidR="00EF3FE2" w:rsidRPr="00EF3FE2" w:rsidRDefault="00EF3FE2" w:rsidP="00EF3FE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</w:p>
    <w:p w14:paraId="0EC49549" w14:textId="77777777" w:rsidR="00EF3FE2" w:rsidRPr="00EF3FE2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. Завдання Програми</w:t>
      </w:r>
    </w:p>
    <w:p w14:paraId="269FD029" w14:textId="77777777" w:rsidR="00EF3FE2" w:rsidRPr="00EF3FE2" w:rsidRDefault="00B8795F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 ході виконання П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рограми передбачається здійснення ряду заходів для розв’язання проблеми забезпечення пожежної та техногенної безпеки об’єктів міста з врегулювання питань щодо:</w:t>
      </w:r>
    </w:p>
    <w:p w14:paraId="5C01890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утворення та розвитку територіальної підсистеми єдиної системи забезпечення пожежної та техногенної безпеки як однієї із складових національної безпеки;</w:t>
      </w:r>
    </w:p>
    <w:p w14:paraId="41F31DCC" w14:textId="77777777" w:rsid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об'єднання можливостей місцевих органів виконавчої влади та органів місцево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го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самоврядування, підприємств, установ та організацій (у тому числі громадських);</w:t>
      </w:r>
    </w:p>
    <w:p w14:paraId="26CAFACB" w14:textId="77777777" w:rsidR="00EF3FE2" w:rsidRPr="00EF3FE2" w:rsidRDefault="00EF3FE2" w:rsidP="00EF3FE2">
      <w:pPr>
        <w:suppressAutoHyphens/>
        <w:jc w:val="right"/>
        <w:rPr>
          <w:rFonts w:ascii="Times New Roman" w:eastAsia="SimSun" w:hAnsi="Times New Roman" w:cs="Mangal"/>
          <w:color w:val="auto"/>
          <w:kern w:val="2"/>
          <w:sz w:val="28"/>
          <w:lang w:eastAsia="hi-IN" w:bidi="hi-IN"/>
        </w:rPr>
      </w:pPr>
      <w:r w:rsidRPr="00EF3FE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br w:type="page"/>
      </w:r>
      <w:r w:rsidRPr="00EF3FE2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540415DC" w14:textId="77777777" w:rsidR="00CC0A86" w:rsidRDefault="00CC0A86" w:rsidP="00CC0A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BC78A24" w14:textId="77777777" w:rsidR="00CC0A86" w:rsidRPr="00EF3FE2" w:rsidRDefault="00DF0AB2" w:rsidP="00DF0A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державного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нагляду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пожежної та техногенної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153703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безпеки об’єктів та населених пунктів району для своєчасної протидії </w:t>
      </w:r>
      <w:r w:rsidR="00CC0A86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виникненню надзвичайних ситуацій та зменшення негативних наслідків від них;</w:t>
      </w:r>
    </w:p>
    <w:p w14:paraId="710B4C29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ефективного розв’язання завдань із забезпечення протипожежного та техногенного захисту району та оперативного реагування на стан з НС;</w:t>
      </w:r>
    </w:p>
    <w:p w14:paraId="5975ACDD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- вирішення питань матеріально-технічного забезпечення аварійно-</w:t>
      </w:r>
      <w:r w:rsidRPr="00EF3FE2">
        <w:rPr>
          <w:rFonts w:ascii="Times New Roman" w:eastAsia="SimSun" w:hAnsi="Times New Roman" w:cs="Times New Roman"/>
          <w:bCs/>
          <w:color w:val="auto"/>
          <w:sz w:val="28"/>
          <w:szCs w:val="28"/>
          <w:lang w:val="ru-RU" w:eastAsia="ar-SA" w:bidi="ar-SA"/>
        </w:rPr>
        <w:t>рятувальних підрозділів.</w:t>
      </w:r>
    </w:p>
    <w:p w14:paraId="127590C0" w14:textId="12733ED3" w:rsidR="00EF3FE2" w:rsidRPr="00EF3FE2" w:rsidRDefault="00EF3FE2" w:rsidP="00EF3FE2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EF3FE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Зазначені вище завдання передбачаються у заходах Програми згідно з додатком до Програми.</w:t>
      </w:r>
    </w:p>
    <w:p w14:paraId="433ECFE5" w14:textId="77777777" w:rsidR="00EF3FE2" w:rsidRPr="00EF3FE2" w:rsidRDefault="00EF3FE2" w:rsidP="00EF3FE2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BBA5C3B" w14:textId="77777777" w:rsidR="00EF3FE2" w:rsidRPr="00EF3FE2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17712DAF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Розв'язання проблеми забезпечення пожежної та техногенної безпеки полягає у гарантованому захисті населення міста та навколишнього природного середовища від надзвичайних ситуацій і їх</w:t>
      </w:r>
      <w:r w:rsidR="008A148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ніх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наслідків, впровадженні організаційних засад функціонування системи забезпечення пожежної та техногенної безпеки місцевих органів виконавчої влади, зміцненні ресурсної бази, що дасть змогу суттєво зменшити на території міста кількість пожеж та надзвичайних ситуацій.</w:t>
      </w:r>
    </w:p>
    <w:p w14:paraId="6BF25BC7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BB7CCE4" w14:textId="77777777" w:rsidR="00EF3FE2" w:rsidRPr="00EF3FE2" w:rsidRDefault="00EF3FE2" w:rsidP="00EF3FE2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653C1A5F" w14:textId="1E0906D4" w:rsidR="00EF3FE2" w:rsidRPr="00EF3FE2" w:rsidRDefault="00B52D2E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2D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F3FE2"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DCC9CA8" w14:textId="77777777" w:rsidR="00EF3FE2" w:rsidRPr="00EF3FE2" w:rsidRDefault="00EF3FE2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виконавц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Програми забезпечу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ють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3DA2B352" w14:textId="77777777" w:rsidR="00EF3FE2" w:rsidRPr="00EF3FE2" w:rsidRDefault="00EF3FE2" w:rsidP="00EF3FE2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5C625E9" w14:textId="77777777" w:rsidR="00EF3FE2" w:rsidRPr="00EF3FE2" w:rsidRDefault="00EF3FE2" w:rsidP="00EF3FE2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1BAFD32D" w14:textId="08CE427F" w:rsidR="00EF3FE2" w:rsidRPr="00EF3FE2" w:rsidRDefault="00B52D2E" w:rsidP="00EF3FE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52D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Координацію та контроль за виконанням Програми здійснюють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EF3FE2"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3451BF8" w14:textId="77777777" w:rsidR="00BA4F4D" w:rsidRPr="00BA4F4D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4D4EE2E4" w14:textId="77777777" w:rsidR="00BA4F4D" w:rsidRPr="00BA4F4D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666330F3" w14:textId="4EAEC1D7" w:rsidR="00005546" w:rsidRDefault="00B52D2E" w:rsidP="009332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9332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659B83E" w14:textId="77777777" w:rsidR="0051046E" w:rsidRDefault="0051046E" w:rsidP="00933203">
      <w:pPr>
        <w:rPr>
          <w:rFonts w:ascii="Times New Roman" w:hAnsi="Times New Roman" w:cs="Times New Roman"/>
        </w:rPr>
      </w:pPr>
    </w:p>
    <w:p w14:paraId="3AFDCD75" w14:textId="77777777" w:rsidR="00AF4472" w:rsidRDefault="00AF4472" w:rsidP="00933203">
      <w:pPr>
        <w:rPr>
          <w:rFonts w:ascii="Times New Roman" w:hAnsi="Times New Roman" w:cs="Times New Roman"/>
        </w:rPr>
      </w:pPr>
    </w:p>
    <w:p w14:paraId="566A7F9E" w14:textId="77777777" w:rsidR="00B52D2E" w:rsidRDefault="00B52D2E" w:rsidP="00933203">
      <w:pPr>
        <w:rPr>
          <w:rFonts w:ascii="Times New Roman" w:hAnsi="Times New Roman" w:cs="Times New Roman"/>
        </w:rPr>
      </w:pPr>
    </w:p>
    <w:p w14:paraId="35BFDE6A" w14:textId="77777777" w:rsidR="006F73ED" w:rsidRDefault="006F73ED" w:rsidP="00933203">
      <w:pPr>
        <w:rPr>
          <w:rFonts w:ascii="Times New Roman" w:hAnsi="Times New Roman" w:cs="Times New Roman"/>
        </w:rPr>
      </w:pPr>
    </w:p>
    <w:p w14:paraId="66B91E9F" w14:textId="77777777" w:rsidR="001D59EC" w:rsidRPr="00933203" w:rsidRDefault="001D59EC" w:rsidP="00933203">
      <w:pPr>
        <w:rPr>
          <w:rFonts w:ascii="Times New Roman" w:hAnsi="Times New Roman" w:cs="Times New Roman"/>
        </w:rPr>
      </w:pPr>
    </w:p>
    <w:p w14:paraId="29D1A1C6" w14:textId="1B65DCE9" w:rsidR="004E2534" w:rsidRDefault="00B52D2E" w:rsidP="001D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p w14:paraId="6A37F6DA" w14:textId="77777777" w:rsidR="004E2534" w:rsidRDefault="004E2534" w:rsidP="00713909">
      <w:pPr>
        <w:ind w:firstLine="567"/>
        <w:rPr>
          <w:rFonts w:ascii="Times New Roman" w:hAnsi="Times New Roman" w:cs="Times New Roman"/>
        </w:rPr>
        <w:sectPr w:rsidR="004E2534" w:rsidSect="00EC30E5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021965F0" w14:textId="3DDED960" w:rsidR="006F73ED" w:rsidRPr="001D59EC" w:rsidRDefault="006F73ED" w:rsidP="001D59EC">
      <w:pPr>
        <w:ind w:left="12191"/>
        <w:jc w:val="both"/>
        <w:rPr>
          <w:rFonts w:ascii="Times New Roman" w:hAnsi="Times New Roman" w:cs="Times New Roman"/>
        </w:rPr>
      </w:pPr>
      <w:r w:rsidRPr="001D59EC">
        <w:rPr>
          <w:rFonts w:ascii="Times New Roman" w:hAnsi="Times New Roman" w:cs="Times New Roman"/>
        </w:rPr>
        <w:lastRenderedPageBreak/>
        <w:t>Додаток до Програми</w:t>
      </w:r>
    </w:p>
    <w:p w14:paraId="23686136" w14:textId="77777777" w:rsidR="003B2DBD" w:rsidRDefault="003B2DBD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8D2D7" w14:textId="77777777" w:rsidR="001D59EC" w:rsidRDefault="001D59EC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1E83" w14:textId="77777777" w:rsidR="00EF3FE2" w:rsidRPr="00EF3FE2" w:rsidRDefault="00EF3FE2" w:rsidP="00EF3FE2">
      <w:pPr>
        <w:suppressAutoHyphens/>
        <w:jc w:val="center"/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</w:pPr>
      <w:r w:rsidRPr="00EF3FE2"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  <w:t>Напрями діяльності та заходи</w:t>
      </w:r>
    </w:p>
    <w:p w14:paraId="46AD83AC" w14:textId="77777777" w:rsidR="00EF3FE2" w:rsidRPr="00EF3FE2" w:rsidRDefault="00EF3FE2" w:rsidP="00CC0A86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 забезпечення пожежної та техногенної безпеки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val="ru-RU" w:eastAsia="hi-IN" w:bidi="hi-IN"/>
        </w:rPr>
        <w:t xml:space="preserve"> на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території </w:t>
      </w: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Смілянської міської територіальної громади</w:t>
      </w:r>
    </w:p>
    <w:p w14:paraId="09A12F89" w14:textId="6CF18D3B" w:rsidR="00EF3FE2" w:rsidRPr="00EF3FE2" w:rsidRDefault="00EF3FE2" w:rsidP="00EF3FE2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</w:t>
      </w:r>
      <w:r w:rsidR="001D59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030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07A94A47" w14:textId="77777777" w:rsidR="00EF3FE2" w:rsidRPr="00EF3FE2" w:rsidRDefault="00EF3FE2" w:rsidP="00EF3FE2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3544"/>
        <w:gridCol w:w="1418"/>
        <w:gridCol w:w="2410"/>
        <w:gridCol w:w="2693"/>
        <w:gridCol w:w="2835"/>
      </w:tblGrid>
      <w:tr w:rsidR="001D59EC" w:rsidRPr="00EF3FE2" w14:paraId="210DE9ED" w14:textId="77777777" w:rsidTr="001D59EC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4933F6B" w14:textId="77777777" w:rsidR="001D59EC" w:rsidRPr="00EF3FE2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№</w:t>
            </w:r>
          </w:p>
          <w:p w14:paraId="1FF49323" w14:textId="77777777" w:rsidR="001D59EC" w:rsidRPr="00EF3FE2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з/п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4BD6017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1BF292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Перелік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 xml:space="preserve"> заходів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35CF49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A5E1449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Виконавці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63D1C98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Джерела фінансування</w:t>
            </w:r>
          </w:p>
        </w:tc>
        <w:tc>
          <w:tcPr>
            <w:tcW w:w="2835" w:type="dxa"/>
            <w:vMerge w:val="restart"/>
            <w:vAlign w:val="center"/>
          </w:tcPr>
          <w:p w14:paraId="0A455656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Очікувані результати</w:t>
            </w:r>
          </w:p>
        </w:tc>
      </w:tr>
      <w:tr w:rsidR="001D59EC" w:rsidRPr="00EF3FE2" w14:paraId="50D85EBB" w14:textId="77777777" w:rsidTr="001D59EC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2DD3E3EB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4DB7867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2A6CC93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31658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7CF9DE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68AB9ED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835" w:type="dxa"/>
            <w:vMerge/>
            <w:vAlign w:val="center"/>
          </w:tcPr>
          <w:p w14:paraId="373D970B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</w:tr>
      <w:tr w:rsidR="001D59EC" w:rsidRPr="00EF3FE2" w14:paraId="54404E0C" w14:textId="77777777" w:rsidTr="001D59EC">
        <w:trPr>
          <w:trHeight w:val="1651"/>
        </w:trPr>
        <w:tc>
          <w:tcPr>
            <w:tcW w:w="426" w:type="dxa"/>
            <w:shd w:val="clear" w:color="auto" w:fill="auto"/>
          </w:tcPr>
          <w:p w14:paraId="17B70EB1" w14:textId="77777777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4BB5F36" w14:textId="77777777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Агітаційно-інформаційна діяльність</w:t>
            </w:r>
          </w:p>
        </w:tc>
        <w:tc>
          <w:tcPr>
            <w:tcW w:w="3544" w:type="dxa"/>
            <w:shd w:val="clear" w:color="auto" w:fill="auto"/>
          </w:tcPr>
          <w:p w14:paraId="03407C54" w14:textId="340AC102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Проведення роз’яснювальної роботи серед населення з питань безпеки життєдіяльності та порядку дій у разі виникнення надзвичайних ситуацій, виготовлення наочного матеріалу</w:t>
            </w:r>
          </w:p>
        </w:tc>
        <w:tc>
          <w:tcPr>
            <w:tcW w:w="1418" w:type="dxa"/>
            <w:vAlign w:val="center"/>
          </w:tcPr>
          <w:p w14:paraId="5BEE5098" w14:textId="774094C5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96CC42" w14:textId="7F69235C" w:rsidR="001D59EC" w:rsidRPr="00EF3FE2" w:rsidRDefault="001D59EC" w:rsidP="00EF3FE2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Черкаське РУ ГУ ДСНС, 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виконавчий комітет Смілянської міської ради</w:t>
            </w:r>
          </w:p>
        </w:tc>
        <w:tc>
          <w:tcPr>
            <w:tcW w:w="2693" w:type="dxa"/>
          </w:tcPr>
          <w:p w14:paraId="1426E62F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35FA0937" w14:textId="7CB9CFE3" w:rsidR="001D59EC" w:rsidRPr="00EF3FE2" w:rsidRDefault="001D59EC" w:rsidP="00DF0AB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Підвищення рівня безпеки життєдіяльності населення</w:t>
            </w:r>
          </w:p>
        </w:tc>
      </w:tr>
      <w:tr w:rsidR="001D59EC" w:rsidRPr="00EF3FE2" w14:paraId="6E229994" w14:textId="77777777" w:rsidTr="006526E1">
        <w:trPr>
          <w:trHeight w:val="1496"/>
        </w:trPr>
        <w:tc>
          <w:tcPr>
            <w:tcW w:w="426" w:type="dxa"/>
            <w:shd w:val="clear" w:color="auto" w:fill="auto"/>
          </w:tcPr>
          <w:p w14:paraId="41FF136D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71991A1B" w14:textId="77777777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пожежно-техногенної безпеки на території міста</w:t>
            </w:r>
          </w:p>
        </w:tc>
        <w:tc>
          <w:tcPr>
            <w:tcW w:w="3544" w:type="dxa"/>
            <w:shd w:val="clear" w:color="auto" w:fill="auto"/>
          </w:tcPr>
          <w:p w14:paraId="198B7206" w14:textId="1B9B4943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Патрулювання територій в небезпечні періоди та знешкодження боєприпасів</w:t>
            </w:r>
          </w:p>
        </w:tc>
        <w:tc>
          <w:tcPr>
            <w:tcW w:w="1418" w:type="dxa"/>
            <w:vAlign w:val="center"/>
          </w:tcPr>
          <w:p w14:paraId="15A21F88" w14:textId="6BAAC15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7A06599" w14:textId="2F565985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2F66531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C0D1D1D" w14:textId="1EB5166A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Підвищення рівня пожежної та техногенної безпеки на території міста</w:t>
            </w:r>
          </w:p>
        </w:tc>
      </w:tr>
      <w:tr w:rsidR="001D59EC" w:rsidRPr="00EF3FE2" w14:paraId="64F6D29C" w14:textId="77777777" w:rsidTr="006526E1">
        <w:trPr>
          <w:trHeight w:val="1380"/>
        </w:trPr>
        <w:tc>
          <w:tcPr>
            <w:tcW w:w="426" w:type="dxa"/>
            <w:shd w:val="clear" w:color="auto" w:fill="auto"/>
          </w:tcPr>
          <w:p w14:paraId="406ABDE0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5A02FEA2" w14:textId="77777777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безперебійного водопостачан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ня під час гасіння пожеж</w:t>
            </w:r>
          </w:p>
        </w:tc>
        <w:tc>
          <w:tcPr>
            <w:tcW w:w="3544" w:type="dxa"/>
            <w:shd w:val="clear" w:color="auto" w:fill="auto"/>
          </w:tcPr>
          <w:p w14:paraId="3FEF78E6" w14:textId="2429A4D8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Відновлення та ремонт протипожежного водопостачання міста</w:t>
            </w:r>
          </w:p>
        </w:tc>
        <w:tc>
          <w:tcPr>
            <w:tcW w:w="1418" w:type="dxa"/>
            <w:vAlign w:val="center"/>
          </w:tcPr>
          <w:p w14:paraId="60FDE68B" w14:textId="524D3064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7825E48" w14:textId="77777777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КП «ВодГео», виконавчий комітет Смілянської міської ради</w:t>
            </w:r>
          </w:p>
        </w:tc>
        <w:tc>
          <w:tcPr>
            <w:tcW w:w="2693" w:type="dxa"/>
          </w:tcPr>
          <w:p w14:paraId="2F67A655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</w:p>
        </w:tc>
        <w:tc>
          <w:tcPr>
            <w:tcW w:w="2835" w:type="dxa"/>
          </w:tcPr>
          <w:p w14:paraId="6AA55D3D" w14:textId="2DA1DB22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Мінімізація можливих негативних наслідків спричинених пожежами</w:t>
            </w:r>
          </w:p>
        </w:tc>
      </w:tr>
      <w:tr w:rsidR="001D59EC" w:rsidRPr="00EF3FE2" w14:paraId="16EDE2BC" w14:textId="77777777" w:rsidTr="006526E1">
        <w:trPr>
          <w:trHeight w:val="267"/>
        </w:trPr>
        <w:tc>
          <w:tcPr>
            <w:tcW w:w="426" w:type="dxa"/>
            <w:shd w:val="clear" w:color="auto" w:fill="auto"/>
          </w:tcPr>
          <w:p w14:paraId="6BFAA8A0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0A23E8EE" w14:textId="35607D4C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Матеріально-технічний розвиток аварійно рятувального підрозділу</w:t>
            </w:r>
          </w:p>
        </w:tc>
        <w:tc>
          <w:tcPr>
            <w:tcW w:w="3544" w:type="dxa"/>
            <w:shd w:val="clear" w:color="auto" w:fill="auto"/>
          </w:tcPr>
          <w:p w14:paraId="1EABAE08" w14:textId="703CA708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спеціального інвентарю та обладнання, спеціальної техніки, індивідуальних засобів захисту та зв’язку, захисного та форменного одягу</w:t>
            </w:r>
          </w:p>
        </w:tc>
        <w:tc>
          <w:tcPr>
            <w:tcW w:w="1418" w:type="dxa"/>
            <w:vAlign w:val="center"/>
          </w:tcPr>
          <w:p w14:paraId="3B402BE5" w14:textId="02D33C38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7E0B281" w14:textId="61E0BF03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22CCF2F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571D37AE" w14:textId="321BF43C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Матеріально-технічне забезпечення аварійно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рятувального підрозділу</w:t>
            </w:r>
          </w:p>
        </w:tc>
      </w:tr>
    </w:tbl>
    <w:p w14:paraId="3F1FF594" w14:textId="3509C56D" w:rsidR="00EF3FE2" w:rsidRPr="00EF3FE2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  <w:r w:rsidRPr="00EF3FE2">
        <w:rPr>
          <w:rFonts w:ascii="Times New Roman" w:eastAsia="Times New Roman" w:hAnsi="Times New Roman" w:cs="Times New Roman"/>
          <w:color w:val="auto"/>
          <w:lang w:val="ru-RU" w:eastAsia="ar-SA" w:bidi="ar-SA"/>
        </w:rPr>
        <w:lastRenderedPageBreak/>
        <w:t>Продовження додатку</w:t>
      </w:r>
    </w:p>
    <w:p w14:paraId="481CF9D8" w14:textId="77777777" w:rsidR="00EF3FE2" w:rsidRPr="00EF3FE2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val="en-US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 Програми</w:t>
      </w:r>
    </w:p>
    <w:p w14:paraId="1AA9AD76" w14:textId="77777777" w:rsidR="00EF3FE2" w:rsidRPr="00EF3FE2" w:rsidRDefault="00EF3FE2" w:rsidP="00EF3FE2">
      <w:pPr>
        <w:widowControl/>
        <w:suppressAutoHyphens/>
        <w:rPr>
          <w:rFonts w:ascii="Times New Roman" w:eastAsia="Times New Roman" w:hAnsi="Times New Roman" w:cs="Times New Roman"/>
          <w:color w:val="auto"/>
          <w:lang w:val="en-US" w:eastAsia="ar-SA" w:bidi="ar-SA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3545"/>
        <w:gridCol w:w="1418"/>
        <w:gridCol w:w="2410"/>
        <w:gridCol w:w="2693"/>
        <w:gridCol w:w="2835"/>
      </w:tblGrid>
      <w:tr w:rsidR="001D59EC" w:rsidRPr="00EF3FE2" w14:paraId="1CE0AF95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7A70411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F7EC6AF" w14:textId="3F38442D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Укомплектування аварійно-рятувального підрозділу оргтехнікою та обладнанням</w:t>
            </w:r>
          </w:p>
        </w:tc>
        <w:tc>
          <w:tcPr>
            <w:tcW w:w="3545" w:type="dxa"/>
            <w:shd w:val="clear" w:color="auto" w:fill="auto"/>
          </w:tcPr>
          <w:p w14:paraId="7D98F69F" w14:textId="6C9C443E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оргтехніки та обладнання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, канцелярських виробів та приладдя</w:t>
            </w:r>
          </w:p>
        </w:tc>
        <w:tc>
          <w:tcPr>
            <w:tcW w:w="1418" w:type="dxa"/>
            <w:vAlign w:val="center"/>
          </w:tcPr>
          <w:p w14:paraId="703A23CD" w14:textId="3457511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17C5B00" w14:textId="41F2ECD1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1ABBB54A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BC19794" w14:textId="3EB7030B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аварійно-рятувального підрозділу оргтехнікою та обладнанням</w:t>
            </w:r>
          </w:p>
        </w:tc>
      </w:tr>
      <w:tr w:rsidR="001D59EC" w:rsidRPr="00EF3FE2" w14:paraId="1701D3B2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72BC9E0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49083808" w14:textId="304A095C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</w:tcPr>
          <w:p w14:paraId="5B5A668B" w14:textId="44B95DB8" w:rsidR="001D59EC" w:rsidRPr="00EF3FE2" w:rsidRDefault="001D59EC" w:rsidP="001D59EC">
            <w:pPr>
              <w:widowControl/>
              <w:suppressAutoHyphens/>
              <w:ind w:left="-106"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Придбання автозапчастин,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комплектуючих та запасних частин для автотранспорту,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 паливно-мастильних матеріалів,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технічних рідин,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в тому числі для електрогенераторних установок</w:t>
            </w:r>
          </w:p>
        </w:tc>
        <w:tc>
          <w:tcPr>
            <w:tcW w:w="1418" w:type="dxa"/>
            <w:vAlign w:val="center"/>
          </w:tcPr>
          <w:p w14:paraId="361CC1F5" w14:textId="3F4074C1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8499738" w14:textId="164D3FE0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0A3AF033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3D69983B" w14:textId="2C983AA9" w:rsidR="001D59EC" w:rsidRPr="00EF3FE2" w:rsidRDefault="001D59EC" w:rsidP="001D59EC">
            <w:pPr>
              <w:widowControl/>
              <w:suppressAutoHyphens/>
              <w:ind w:left="-107"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Підтримання підрозділу у готовності до виконання завдань за призначенням</w:t>
            </w:r>
          </w:p>
        </w:tc>
      </w:tr>
      <w:tr w:rsidR="001D59EC" w:rsidRPr="00EF3FE2" w14:paraId="7FD308AA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3C231959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9904253" w14:textId="1872B574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оптимальних умов функціонування аварій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но-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E4D3F93" w14:textId="58C47E5D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будівельних конструкцій (матеріалів, 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18" w:type="dxa"/>
            <w:vAlign w:val="center"/>
          </w:tcPr>
          <w:p w14:paraId="148CA094" w14:textId="7493AD1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F90DC0" w14:textId="05309207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A918398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03802E0" w14:textId="542BAE00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Покращ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ення умов функціонування аварійно-рятувального підрозділу</w:t>
            </w:r>
          </w:p>
        </w:tc>
      </w:tr>
      <w:tr w:rsidR="001D59EC" w:rsidRPr="00EF3FE2" w14:paraId="0FA0BB41" w14:textId="77777777" w:rsidTr="00D149B0">
        <w:trPr>
          <w:trHeight w:val="409"/>
        </w:trPr>
        <w:tc>
          <w:tcPr>
            <w:tcW w:w="425" w:type="dxa"/>
            <w:shd w:val="clear" w:color="auto" w:fill="auto"/>
          </w:tcPr>
          <w:p w14:paraId="5E0051ED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D53D62D" w14:textId="7EDDDC21" w:rsidR="001D59EC" w:rsidRPr="00EF3FE2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44C5776" w14:textId="120DA56C" w:rsidR="001D59EC" w:rsidRPr="00EF3FE2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Проведення капітальних та поточних ремонтів, реконструкції, реставрації, модернізації будівель, приміщень, споруд,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прилег</w:t>
            </w: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лої території, автомобілів, обладнання, окремих вузлів, систем та інших об’єктів, виготовлення про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є</w:t>
            </w: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ктно-кошторисної документації тощо</w:t>
            </w:r>
          </w:p>
        </w:tc>
        <w:tc>
          <w:tcPr>
            <w:tcW w:w="1418" w:type="dxa"/>
            <w:vAlign w:val="center"/>
          </w:tcPr>
          <w:p w14:paraId="1FC41EEA" w14:textId="67FFF23B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1E2B0B4" w14:textId="335EBAA9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30A1BDF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26D68B0A" w14:textId="1AED2572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Продовження строку експлуатації будівель та ТЗ аварійно-рятувального підрозділу</w:t>
            </w:r>
          </w:p>
        </w:tc>
      </w:tr>
    </w:tbl>
    <w:p w14:paraId="5EE8CEE2" w14:textId="77777777" w:rsidR="002F62EB" w:rsidRPr="001D59EC" w:rsidRDefault="002F62EB" w:rsidP="00CC0A86">
      <w:pPr>
        <w:pStyle w:val="a7"/>
        <w:spacing w:after="0"/>
        <w:jc w:val="both"/>
        <w:rPr>
          <w:rFonts w:ascii="Times New Roman" w:hAnsi="Times New Roman"/>
        </w:rPr>
      </w:pPr>
    </w:p>
    <w:p w14:paraId="33D1F5E6" w14:textId="77777777" w:rsidR="001D59EC" w:rsidRPr="001D59EC" w:rsidRDefault="001D59EC" w:rsidP="001D59EC"/>
    <w:p w14:paraId="24559E94" w14:textId="2AB1EDCD" w:rsidR="00D81649" w:rsidRPr="00CC0A86" w:rsidRDefault="001D59EC" w:rsidP="0085741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43AABFD3" w14:textId="77777777" w:rsidR="002F62EB" w:rsidRDefault="002F62EB" w:rsidP="00857415">
      <w:pPr>
        <w:ind w:left="-709"/>
        <w:jc w:val="both"/>
        <w:rPr>
          <w:rFonts w:ascii="Times New Roman" w:hAnsi="Times New Roman"/>
        </w:rPr>
      </w:pPr>
    </w:p>
    <w:p w14:paraId="088DD653" w14:textId="0160D198" w:rsidR="004E2534" w:rsidRDefault="001D59EC" w:rsidP="00857415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Олександр КОЗАЧЕК</w:t>
      </w:r>
    </w:p>
    <w:sectPr w:rsidR="004E2534" w:rsidSect="002F62EB">
      <w:pgSz w:w="16838" w:h="11906" w:orient="landscape"/>
      <w:pgMar w:top="567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6A64" w14:textId="77777777" w:rsidR="00A731BF" w:rsidRDefault="00A731BF">
      <w:r>
        <w:separator/>
      </w:r>
    </w:p>
  </w:endnote>
  <w:endnote w:type="continuationSeparator" w:id="0">
    <w:p w14:paraId="10E2D9C3" w14:textId="77777777" w:rsidR="00A731BF" w:rsidRDefault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5FA0" w14:textId="77777777" w:rsidR="00A731BF" w:rsidRDefault="00A731BF">
      <w:r>
        <w:separator/>
      </w:r>
    </w:p>
  </w:footnote>
  <w:footnote w:type="continuationSeparator" w:id="0">
    <w:p w14:paraId="31B223E7" w14:textId="77777777" w:rsidR="00A731BF" w:rsidRDefault="00A7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D67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29114">
    <w:abstractNumId w:val="10"/>
  </w:num>
  <w:num w:numId="2" w16cid:durableId="1236621441">
    <w:abstractNumId w:val="14"/>
  </w:num>
  <w:num w:numId="3" w16cid:durableId="433940264">
    <w:abstractNumId w:val="2"/>
  </w:num>
  <w:num w:numId="4" w16cid:durableId="1086540488">
    <w:abstractNumId w:val="8"/>
  </w:num>
  <w:num w:numId="5" w16cid:durableId="203442463">
    <w:abstractNumId w:val="9"/>
  </w:num>
  <w:num w:numId="6" w16cid:durableId="1620186471">
    <w:abstractNumId w:val="3"/>
  </w:num>
  <w:num w:numId="7" w16cid:durableId="1156535835">
    <w:abstractNumId w:val="4"/>
  </w:num>
  <w:num w:numId="8" w16cid:durableId="4950341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768351">
    <w:abstractNumId w:val="1"/>
  </w:num>
  <w:num w:numId="10" w16cid:durableId="2017033932">
    <w:abstractNumId w:val="13"/>
  </w:num>
  <w:num w:numId="11" w16cid:durableId="464010305">
    <w:abstractNumId w:val="15"/>
  </w:num>
  <w:num w:numId="12" w16cid:durableId="1289048517">
    <w:abstractNumId w:val="6"/>
  </w:num>
  <w:num w:numId="13" w16cid:durableId="677733690">
    <w:abstractNumId w:val="11"/>
  </w:num>
  <w:num w:numId="14" w16cid:durableId="513769053">
    <w:abstractNumId w:val="12"/>
  </w:num>
  <w:num w:numId="15" w16cid:durableId="323703031">
    <w:abstractNumId w:val="5"/>
  </w:num>
  <w:num w:numId="16" w16cid:durableId="164365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1681"/>
    <w:rsid w:val="00005546"/>
    <w:rsid w:val="00012019"/>
    <w:rsid w:val="00020C00"/>
    <w:rsid w:val="00027DDC"/>
    <w:rsid w:val="00027F9C"/>
    <w:rsid w:val="0003049B"/>
    <w:rsid w:val="00043CC9"/>
    <w:rsid w:val="000457ED"/>
    <w:rsid w:val="000462C4"/>
    <w:rsid w:val="000464F7"/>
    <w:rsid w:val="00055226"/>
    <w:rsid w:val="00057742"/>
    <w:rsid w:val="0008734A"/>
    <w:rsid w:val="000914EE"/>
    <w:rsid w:val="000972E9"/>
    <w:rsid w:val="000A28C4"/>
    <w:rsid w:val="000A5789"/>
    <w:rsid w:val="000A7057"/>
    <w:rsid w:val="000B0E1D"/>
    <w:rsid w:val="000C48C3"/>
    <w:rsid w:val="000C54A6"/>
    <w:rsid w:val="000D1161"/>
    <w:rsid w:val="000D58F3"/>
    <w:rsid w:val="000F1656"/>
    <w:rsid w:val="000F5680"/>
    <w:rsid w:val="00110A3B"/>
    <w:rsid w:val="00121C5E"/>
    <w:rsid w:val="00124EDA"/>
    <w:rsid w:val="001303D2"/>
    <w:rsid w:val="001315CE"/>
    <w:rsid w:val="00137219"/>
    <w:rsid w:val="00141465"/>
    <w:rsid w:val="00147035"/>
    <w:rsid w:val="001502F0"/>
    <w:rsid w:val="00153703"/>
    <w:rsid w:val="00162083"/>
    <w:rsid w:val="001757E1"/>
    <w:rsid w:val="0018119E"/>
    <w:rsid w:val="00187F52"/>
    <w:rsid w:val="00190BD9"/>
    <w:rsid w:val="001A57D4"/>
    <w:rsid w:val="001B08AD"/>
    <w:rsid w:val="001B55ED"/>
    <w:rsid w:val="001D59EC"/>
    <w:rsid w:val="001E29FF"/>
    <w:rsid w:val="001F07D9"/>
    <w:rsid w:val="00202BBD"/>
    <w:rsid w:val="002134F0"/>
    <w:rsid w:val="00217640"/>
    <w:rsid w:val="00242E42"/>
    <w:rsid w:val="0026075E"/>
    <w:rsid w:val="00272D75"/>
    <w:rsid w:val="002745E9"/>
    <w:rsid w:val="00275329"/>
    <w:rsid w:val="0028466C"/>
    <w:rsid w:val="002A0CE4"/>
    <w:rsid w:val="002B199D"/>
    <w:rsid w:val="002B2BCF"/>
    <w:rsid w:val="002D0BB5"/>
    <w:rsid w:val="002E1E1D"/>
    <w:rsid w:val="002F1722"/>
    <w:rsid w:val="002F186E"/>
    <w:rsid w:val="002F62EB"/>
    <w:rsid w:val="003151A8"/>
    <w:rsid w:val="00326DC7"/>
    <w:rsid w:val="00336C24"/>
    <w:rsid w:val="00340F89"/>
    <w:rsid w:val="003410ED"/>
    <w:rsid w:val="00342014"/>
    <w:rsid w:val="00347FA4"/>
    <w:rsid w:val="00352F96"/>
    <w:rsid w:val="00354361"/>
    <w:rsid w:val="00370821"/>
    <w:rsid w:val="003726A5"/>
    <w:rsid w:val="003907CF"/>
    <w:rsid w:val="003A20A4"/>
    <w:rsid w:val="003A22B8"/>
    <w:rsid w:val="003A56A3"/>
    <w:rsid w:val="003B2DBD"/>
    <w:rsid w:val="003B473D"/>
    <w:rsid w:val="003B7FA6"/>
    <w:rsid w:val="003C0CE0"/>
    <w:rsid w:val="003D7A55"/>
    <w:rsid w:val="003E25B0"/>
    <w:rsid w:val="003E37DD"/>
    <w:rsid w:val="003F3A5B"/>
    <w:rsid w:val="003F50D0"/>
    <w:rsid w:val="00403321"/>
    <w:rsid w:val="0041635B"/>
    <w:rsid w:val="00422631"/>
    <w:rsid w:val="00451425"/>
    <w:rsid w:val="004528F2"/>
    <w:rsid w:val="00456F4F"/>
    <w:rsid w:val="00463952"/>
    <w:rsid w:val="00464D11"/>
    <w:rsid w:val="00476E73"/>
    <w:rsid w:val="0048004D"/>
    <w:rsid w:val="00492C82"/>
    <w:rsid w:val="004A1EA7"/>
    <w:rsid w:val="004B391D"/>
    <w:rsid w:val="004B5FB9"/>
    <w:rsid w:val="004B6DD0"/>
    <w:rsid w:val="004C6A53"/>
    <w:rsid w:val="004D2EF0"/>
    <w:rsid w:val="004D63D7"/>
    <w:rsid w:val="004E02F3"/>
    <w:rsid w:val="004E2534"/>
    <w:rsid w:val="004F5FA9"/>
    <w:rsid w:val="0051046E"/>
    <w:rsid w:val="00516B01"/>
    <w:rsid w:val="0053430F"/>
    <w:rsid w:val="00534B02"/>
    <w:rsid w:val="00537EF1"/>
    <w:rsid w:val="00545ADF"/>
    <w:rsid w:val="00550F89"/>
    <w:rsid w:val="005810B9"/>
    <w:rsid w:val="00596791"/>
    <w:rsid w:val="005B2210"/>
    <w:rsid w:val="005B2F1F"/>
    <w:rsid w:val="005B6E38"/>
    <w:rsid w:val="005D599B"/>
    <w:rsid w:val="005F29E0"/>
    <w:rsid w:val="0060483E"/>
    <w:rsid w:val="00624D55"/>
    <w:rsid w:val="006250A6"/>
    <w:rsid w:val="00640C89"/>
    <w:rsid w:val="00641DC7"/>
    <w:rsid w:val="0065659B"/>
    <w:rsid w:val="006706D8"/>
    <w:rsid w:val="006738D8"/>
    <w:rsid w:val="0069238C"/>
    <w:rsid w:val="006A5B5D"/>
    <w:rsid w:val="006A5C6B"/>
    <w:rsid w:val="006C4EED"/>
    <w:rsid w:val="006C623D"/>
    <w:rsid w:val="006C644B"/>
    <w:rsid w:val="006E49A4"/>
    <w:rsid w:val="006E6AA6"/>
    <w:rsid w:val="006F3913"/>
    <w:rsid w:val="006F3954"/>
    <w:rsid w:val="006F73ED"/>
    <w:rsid w:val="0071117A"/>
    <w:rsid w:val="00713909"/>
    <w:rsid w:val="007247BF"/>
    <w:rsid w:val="00730982"/>
    <w:rsid w:val="007427A9"/>
    <w:rsid w:val="00750472"/>
    <w:rsid w:val="00755EBE"/>
    <w:rsid w:val="00760BAF"/>
    <w:rsid w:val="00761EBC"/>
    <w:rsid w:val="007717AD"/>
    <w:rsid w:val="0079350C"/>
    <w:rsid w:val="00794639"/>
    <w:rsid w:val="00796FA6"/>
    <w:rsid w:val="007B796D"/>
    <w:rsid w:val="007C736D"/>
    <w:rsid w:val="007F30D5"/>
    <w:rsid w:val="0080076D"/>
    <w:rsid w:val="00804A09"/>
    <w:rsid w:val="00807C54"/>
    <w:rsid w:val="00814D01"/>
    <w:rsid w:val="008159D8"/>
    <w:rsid w:val="00854283"/>
    <w:rsid w:val="00857415"/>
    <w:rsid w:val="00873D79"/>
    <w:rsid w:val="0088482C"/>
    <w:rsid w:val="00887B9D"/>
    <w:rsid w:val="008958F6"/>
    <w:rsid w:val="008A1480"/>
    <w:rsid w:val="008A47C7"/>
    <w:rsid w:val="008C24E2"/>
    <w:rsid w:val="008D3835"/>
    <w:rsid w:val="008F59A9"/>
    <w:rsid w:val="00903F35"/>
    <w:rsid w:val="00904F58"/>
    <w:rsid w:val="00911505"/>
    <w:rsid w:val="00915CA9"/>
    <w:rsid w:val="00924FCC"/>
    <w:rsid w:val="00926DAA"/>
    <w:rsid w:val="00933203"/>
    <w:rsid w:val="00952F76"/>
    <w:rsid w:val="00953705"/>
    <w:rsid w:val="00961F33"/>
    <w:rsid w:val="00971B81"/>
    <w:rsid w:val="009976EC"/>
    <w:rsid w:val="009A0C21"/>
    <w:rsid w:val="009A14FC"/>
    <w:rsid w:val="009B3D5E"/>
    <w:rsid w:val="009C71F7"/>
    <w:rsid w:val="009F082E"/>
    <w:rsid w:val="00A00D66"/>
    <w:rsid w:val="00A04028"/>
    <w:rsid w:val="00A051CD"/>
    <w:rsid w:val="00A1147B"/>
    <w:rsid w:val="00A17A72"/>
    <w:rsid w:val="00A3665F"/>
    <w:rsid w:val="00A4156F"/>
    <w:rsid w:val="00A574EE"/>
    <w:rsid w:val="00A72FE6"/>
    <w:rsid w:val="00A731BF"/>
    <w:rsid w:val="00A81190"/>
    <w:rsid w:val="00A8393F"/>
    <w:rsid w:val="00A83B03"/>
    <w:rsid w:val="00A84E7C"/>
    <w:rsid w:val="00AA58C9"/>
    <w:rsid w:val="00AB538F"/>
    <w:rsid w:val="00AB59DE"/>
    <w:rsid w:val="00AB72F5"/>
    <w:rsid w:val="00AC626E"/>
    <w:rsid w:val="00AD39B0"/>
    <w:rsid w:val="00AE22B0"/>
    <w:rsid w:val="00AF0800"/>
    <w:rsid w:val="00AF4472"/>
    <w:rsid w:val="00B07A95"/>
    <w:rsid w:val="00B12A48"/>
    <w:rsid w:val="00B4173B"/>
    <w:rsid w:val="00B47307"/>
    <w:rsid w:val="00B52D2E"/>
    <w:rsid w:val="00B673E3"/>
    <w:rsid w:val="00B81132"/>
    <w:rsid w:val="00B83BAB"/>
    <w:rsid w:val="00B861DC"/>
    <w:rsid w:val="00B8795F"/>
    <w:rsid w:val="00BA0164"/>
    <w:rsid w:val="00BA4F4D"/>
    <w:rsid w:val="00BB47C9"/>
    <w:rsid w:val="00BC61A8"/>
    <w:rsid w:val="00BD0915"/>
    <w:rsid w:val="00C027C2"/>
    <w:rsid w:val="00C10438"/>
    <w:rsid w:val="00C1689B"/>
    <w:rsid w:val="00C22908"/>
    <w:rsid w:val="00C26AC6"/>
    <w:rsid w:val="00C42345"/>
    <w:rsid w:val="00C45669"/>
    <w:rsid w:val="00C66CAD"/>
    <w:rsid w:val="00C70A0E"/>
    <w:rsid w:val="00C742C8"/>
    <w:rsid w:val="00C75E11"/>
    <w:rsid w:val="00C81AD1"/>
    <w:rsid w:val="00C8287C"/>
    <w:rsid w:val="00C876CC"/>
    <w:rsid w:val="00CB6284"/>
    <w:rsid w:val="00CC0A86"/>
    <w:rsid w:val="00CC48FF"/>
    <w:rsid w:val="00CD2A73"/>
    <w:rsid w:val="00CE26ED"/>
    <w:rsid w:val="00CF5F71"/>
    <w:rsid w:val="00D109A6"/>
    <w:rsid w:val="00D10D13"/>
    <w:rsid w:val="00D15B08"/>
    <w:rsid w:val="00D15F9E"/>
    <w:rsid w:val="00D3054C"/>
    <w:rsid w:val="00D3069F"/>
    <w:rsid w:val="00D40B03"/>
    <w:rsid w:val="00D44796"/>
    <w:rsid w:val="00D45156"/>
    <w:rsid w:val="00D51E0A"/>
    <w:rsid w:val="00D538E8"/>
    <w:rsid w:val="00D55570"/>
    <w:rsid w:val="00D6397A"/>
    <w:rsid w:val="00D678AD"/>
    <w:rsid w:val="00D726C9"/>
    <w:rsid w:val="00D76C30"/>
    <w:rsid w:val="00D81649"/>
    <w:rsid w:val="00D839F1"/>
    <w:rsid w:val="00D87A80"/>
    <w:rsid w:val="00D92D51"/>
    <w:rsid w:val="00DB261C"/>
    <w:rsid w:val="00DB3F6D"/>
    <w:rsid w:val="00DC77D3"/>
    <w:rsid w:val="00DD7A8A"/>
    <w:rsid w:val="00DE0035"/>
    <w:rsid w:val="00DF0AB2"/>
    <w:rsid w:val="00DF2F7C"/>
    <w:rsid w:val="00DF5B62"/>
    <w:rsid w:val="00E03B98"/>
    <w:rsid w:val="00E05AFD"/>
    <w:rsid w:val="00E07468"/>
    <w:rsid w:val="00E07E8E"/>
    <w:rsid w:val="00E10114"/>
    <w:rsid w:val="00E161FF"/>
    <w:rsid w:val="00E16A47"/>
    <w:rsid w:val="00E2450F"/>
    <w:rsid w:val="00E400CA"/>
    <w:rsid w:val="00E4255E"/>
    <w:rsid w:val="00E42904"/>
    <w:rsid w:val="00E60E2C"/>
    <w:rsid w:val="00E615DE"/>
    <w:rsid w:val="00E74CE8"/>
    <w:rsid w:val="00E813C3"/>
    <w:rsid w:val="00EB6F43"/>
    <w:rsid w:val="00EC2BC2"/>
    <w:rsid w:val="00EC30E5"/>
    <w:rsid w:val="00ED08BA"/>
    <w:rsid w:val="00ED0B57"/>
    <w:rsid w:val="00ED215C"/>
    <w:rsid w:val="00EE3833"/>
    <w:rsid w:val="00EF3FE2"/>
    <w:rsid w:val="00EF710A"/>
    <w:rsid w:val="00F21D4E"/>
    <w:rsid w:val="00F23593"/>
    <w:rsid w:val="00F53B39"/>
    <w:rsid w:val="00F53EDE"/>
    <w:rsid w:val="00F5549A"/>
    <w:rsid w:val="00F604B0"/>
    <w:rsid w:val="00F734B2"/>
    <w:rsid w:val="00F83FD4"/>
    <w:rsid w:val="00FB3619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57B0C0F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table" w:styleId="ae">
    <w:name w:val="Table Grid"/>
    <w:basedOn w:val="a1"/>
    <w:rsid w:val="00895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rsid w:val="003E25B0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3E25B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4">
    <w:name w:val="Body Text First Indent 2"/>
    <w:basedOn w:val="af"/>
    <w:link w:val="25"/>
    <w:rsid w:val="003E25B0"/>
    <w:pPr>
      <w:widowControl/>
      <w:spacing w:after="200" w:line="276" w:lineRule="auto"/>
      <w:ind w:left="360" w:firstLine="360"/>
    </w:pPr>
    <w:rPr>
      <w:rFonts w:ascii="Times New Roman" w:eastAsia="Times New Roman" w:hAnsi="Times New Roman" w:cs="Times New Roman"/>
      <w:color w:val="auto"/>
      <w:lang w:val="ru-RU" w:eastAsia="x-none" w:bidi="ar-SA"/>
    </w:rPr>
  </w:style>
  <w:style w:type="character" w:customStyle="1" w:styleId="25">
    <w:name w:val="Червоний рядок 2 Знак"/>
    <w:link w:val="24"/>
    <w:rsid w:val="003E25B0"/>
    <w:rPr>
      <w:rFonts w:ascii="Courier New" w:eastAsia="Courier New" w:hAnsi="Courier New" w:cs="Courier New"/>
      <w:color w:val="000000"/>
      <w:sz w:val="24"/>
      <w:szCs w:val="24"/>
      <w:lang w:val="uk-UA" w:eastAsia="x-none" w:bidi="uk-UA"/>
    </w:rPr>
  </w:style>
  <w:style w:type="paragraph" w:styleId="af1">
    <w:name w:val="Balloon Text"/>
    <w:basedOn w:val="a"/>
    <w:link w:val="af2"/>
    <w:rsid w:val="003F3A5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3F3A5B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f3">
    <w:name w:val="header"/>
    <w:basedOn w:val="a"/>
    <w:link w:val="af4"/>
    <w:rsid w:val="00DF0AB2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5">
    <w:name w:val="footer"/>
    <w:basedOn w:val="a"/>
    <w:link w:val="af6"/>
    <w:rsid w:val="00DF0AB2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5B75-C551-47E9-8CD7-4D37E3B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7847</Words>
  <Characters>4474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8</cp:revision>
  <cp:lastPrinted>2024-06-20T09:16:00Z</cp:lastPrinted>
  <dcterms:created xsi:type="dcterms:W3CDTF">2025-06-06T09:36:00Z</dcterms:created>
  <dcterms:modified xsi:type="dcterms:W3CDTF">2025-06-25T08:23:00Z</dcterms:modified>
</cp:coreProperties>
</file>