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C" w:rsidRDefault="00DE64DC" w:rsidP="000F7EEF">
      <w:pPr>
        <w:spacing w:line="240" w:lineRule="atLeast"/>
        <w:ind w:firstLine="709"/>
        <w:jc w:val="both"/>
        <w:rPr>
          <w:lang w:val="uk-UA"/>
        </w:rPr>
      </w:pPr>
    </w:p>
    <w:p w:rsidR="00DE64DC" w:rsidRDefault="00DE64DC" w:rsidP="000F7EEF">
      <w:pPr>
        <w:spacing w:line="240" w:lineRule="atLeast"/>
        <w:ind w:firstLine="709"/>
        <w:jc w:val="both"/>
        <w:rPr>
          <w:lang w:val="uk-UA"/>
        </w:rPr>
      </w:pPr>
    </w:p>
    <w:p w:rsidR="00DE64DC" w:rsidRPr="000F0ABF" w:rsidRDefault="00DE64DC" w:rsidP="000F7EEF">
      <w:pPr>
        <w:spacing w:line="240" w:lineRule="atLeast"/>
        <w:ind w:firstLine="709"/>
        <w:jc w:val="both"/>
        <w:rPr>
          <w:b/>
          <w:sz w:val="36"/>
          <w:szCs w:val="36"/>
          <w:lang w:val="uk-UA"/>
        </w:rPr>
      </w:pPr>
      <w:r w:rsidRPr="000F0ABF">
        <w:rPr>
          <w:b/>
          <w:sz w:val="36"/>
          <w:szCs w:val="36"/>
          <w:lang w:val="uk-UA"/>
        </w:rPr>
        <w:t>Роз’яснення щодо застосування соціальних стандартів при обрахування пільг на житлово-комунальні послуги.</w:t>
      </w:r>
    </w:p>
    <w:p w:rsidR="00DE64DC" w:rsidRPr="000F0ABF" w:rsidRDefault="00DE64DC" w:rsidP="000F7EEF">
      <w:pPr>
        <w:spacing w:line="240" w:lineRule="atLeast"/>
        <w:ind w:firstLine="709"/>
        <w:jc w:val="both"/>
        <w:rPr>
          <w:b/>
          <w:sz w:val="36"/>
          <w:szCs w:val="36"/>
          <w:lang w:val="uk-UA"/>
        </w:rPr>
      </w:pPr>
    </w:p>
    <w:p w:rsidR="00DE64DC" w:rsidRPr="00956C44" w:rsidRDefault="00DE64DC" w:rsidP="000F7EEF">
      <w:pPr>
        <w:spacing w:line="240" w:lineRule="atLeast"/>
        <w:ind w:firstLine="709"/>
        <w:jc w:val="both"/>
        <w:rPr>
          <w:lang w:val="uk-UA"/>
        </w:rPr>
      </w:pPr>
      <w:r w:rsidRPr="00956C44">
        <w:rPr>
          <w:lang w:val="uk-UA"/>
        </w:rPr>
        <w:t>В Єдиному державному реєстрі пільговиків по місту перебуває близько 19 тис. осіб, що  мають право на пільги відповідно до чинного законодавства.</w:t>
      </w:r>
    </w:p>
    <w:p w:rsidR="00DE64DC" w:rsidRPr="00956C44" w:rsidRDefault="00DE64DC" w:rsidP="000F7EEF">
      <w:pPr>
        <w:spacing w:line="240" w:lineRule="atLeast"/>
        <w:ind w:firstLine="709"/>
        <w:jc w:val="both"/>
        <w:rPr>
          <w:lang w:val="uk-UA"/>
        </w:rPr>
      </w:pPr>
      <w:r w:rsidRPr="00956C44">
        <w:rPr>
          <w:lang w:val="uk-UA"/>
        </w:rPr>
        <w:t>Пільги на оплату житлово-комунальних послуг надаються підприємствами та організаціями у безготівковій формі шляхом зменшення або звільнення від оплати за послуги, і обраховуються як знижка оплати за фактично спожитий обсяг пільгових послуг, але не більше встановлених норм споживання за наявності засобів обліку, або за відсу</w:t>
      </w:r>
      <w:bookmarkStart w:id="0" w:name="_GoBack"/>
      <w:bookmarkEnd w:id="0"/>
      <w:r w:rsidRPr="00956C44">
        <w:rPr>
          <w:lang w:val="uk-UA"/>
        </w:rPr>
        <w:t>тності засобів обліку обраховуються за обсяг послуг, визначений за нормами споживання.</w:t>
      </w:r>
    </w:p>
    <w:p w:rsidR="00DE64DC" w:rsidRPr="00956C44" w:rsidRDefault="00DE64DC" w:rsidP="00F652FD">
      <w:pPr>
        <w:ind w:firstLine="708"/>
        <w:jc w:val="both"/>
        <w:rPr>
          <w:lang w:val="uk-UA"/>
        </w:rPr>
      </w:pPr>
      <w:r w:rsidRPr="00956C44">
        <w:rPr>
          <w:lang w:val="uk-UA"/>
        </w:rPr>
        <w:t xml:space="preserve">Норми споживання </w:t>
      </w:r>
      <w:r>
        <w:rPr>
          <w:lang w:val="uk-UA"/>
        </w:rPr>
        <w:t>затверджені</w:t>
      </w:r>
      <w:r w:rsidRPr="00956C44">
        <w:rPr>
          <w:lang w:val="uk-UA"/>
        </w:rPr>
        <w:t xml:space="preserve"> постановою Кабінету Міністрів України від 06.08.2014 № 409 «Про втановлення державних соціальних стандартів у сфері житлово-комунального обслуговування»,</w:t>
      </w:r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встановлені</w:t>
      </w:r>
      <w:proofErr w:type="spellEnd"/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єдині</w:t>
      </w:r>
      <w:proofErr w:type="spellEnd"/>
      <w:r w:rsidRPr="00956C44">
        <w:rPr>
          <w:shd w:val="clear" w:color="auto" w:fill="FFFFFF"/>
        </w:rPr>
        <w:t xml:space="preserve"> для </w:t>
      </w:r>
      <w:proofErr w:type="spellStart"/>
      <w:r w:rsidRPr="00956C44">
        <w:rPr>
          <w:shd w:val="clear" w:color="auto" w:fill="FFFFFF"/>
        </w:rPr>
        <w:t>всієї</w:t>
      </w:r>
      <w:proofErr w:type="spellEnd"/>
      <w:r w:rsidRPr="00956C44">
        <w:rPr>
          <w:shd w:val="clear" w:color="auto" w:fill="FFFFFF"/>
        </w:rPr>
        <w:t xml:space="preserve">  </w:t>
      </w:r>
      <w:proofErr w:type="spellStart"/>
      <w:r w:rsidRPr="00956C44">
        <w:rPr>
          <w:shd w:val="clear" w:color="auto" w:fill="FFFFFF"/>
        </w:rPr>
        <w:t>України</w:t>
      </w:r>
      <w:proofErr w:type="spellEnd"/>
      <w:r w:rsidRPr="00956C44">
        <w:rPr>
          <w:shd w:val="clear" w:color="auto" w:fill="FFFFFF"/>
        </w:rPr>
        <w:t> </w:t>
      </w:r>
      <w:proofErr w:type="spellStart"/>
      <w:r w:rsidRPr="00956C44">
        <w:rPr>
          <w:shd w:val="clear" w:color="auto" w:fill="FFFFFF"/>
        </w:rPr>
        <w:t>соціальні</w:t>
      </w:r>
      <w:proofErr w:type="spellEnd"/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нормативи</w:t>
      </w:r>
      <w:proofErr w:type="spellEnd"/>
      <w:r w:rsidRPr="00956C44">
        <w:rPr>
          <w:shd w:val="clear" w:color="auto" w:fill="FFFFFF"/>
        </w:rPr>
        <w:t> </w:t>
      </w:r>
      <w:proofErr w:type="spellStart"/>
      <w:r w:rsidRPr="00956C44">
        <w:rPr>
          <w:shd w:val="clear" w:color="auto" w:fill="FFFFFF"/>
        </w:rPr>
        <w:t>користування</w:t>
      </w:r>
      <w:proofErr w:type="spellEnd"/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послугами</w:t>
      </w:r>
      <w:proofErr w:type="spellEnd"/>
      <w:r w:rsidRPr="00956C44">
        <w:rPr>
          <w:shd w:val="clear" w:color="auto" w:fill="FFFFFF"/>
        </w:rPr>
        <w:t xml:space="preserve">, в межах </w:t>
      </w:r>
      <w:proofErr w:type="spellStart"/>
      <w:r w:rsidRPr="00956C44">
        <w:rPr>
          <w:shd w:val="clear" w:color="auto" w:fill="FFFFFF"/>
        </w:rPr>
        <w:t>яких</w:t>
      </w:r>
      <w:proofErr w:type="spellEnd"/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надаються</w:t>
      </w:r>
      <w:proofErr w:type="spellEnd"/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пільги</w:t>
      </w:r>
      <w:proofErr w:type="spellEnd"/>
      <w:r w:rsidRPr="00956C44">
        <w:rPr>
          <w:shd w:val="clear" w:color="auto" w:fill="FFFFFF"/>
        </w:rPr>
        <w:t xml:space="preserve"> з метою </w:t>
      </w:r>
      <w:proofErr w:type="spellStart"/>
      <w:r w:rsidRPr="00956C44">
        <w:rPr>
          <w:shd w:val="clear" w:color="auto" w:fill="FFFFFF"/>
        </w:rPr>
        <w:t>забезпечення</w:t>
      </w:r>
      <w:proofErr w:type="spellEnd"/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державних</w:t>
      </w:r>
      <w:proofErr w:type="spellEnd"/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соціальних</w:t>
      </w:r>
      <w:proofErr w:type="spellEnd"/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гарантій</w:t>
      </w:r>
      <w:proofErr w:type="spellEnd"/>
      <w:r w:rsidRPr="00956C44">
        <w:rPr>
          <w:shd w:val="clear" w:color="auto" w:fill="FFFFFF"/>
        </w:rPr>
        <w:t xml:space="preserve"> у </w:t>
      </w:r>
      <w:proofErr w:type="spellStart"/>
      <w:r w:rsidRPr="00956C44">
        <w:rPr>
          <w:shd w:val="clear" w:color="auto" w:fill="FFFFFF"/>
        </w:rPr>
        <w:t>сфері</w:t>
      </w:r>
      <w:proofErr w:type="spellEnd"/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житлово-комунального</w:t>
      </w:r>
      <w:proofErr w:type="spellEnd"/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обслуговування</w:t>
      </w:r>
      <w:proofErr w:type="spellEnd"/>
      <w:r w:rsidRPr="00956C44">
        <w:rPr>
          <w:shd w:val="clear" w:color="auto" w:fill="FFFFFF"/>
        </w:rPr>
        <w:t xml:space="preserve">, </w:t>
      </w:r>
      <w:proofErr w:type="spellStart"/>
      <w:r w:rsidRPr="00956C44">
        <w:rPr>
          <w:shd w:val="clear" w:color="auto" w:fill="FFFFFF"/>
        </w:rPr>
        <w:t>приведення</w:t>
      </w:r>
      <w:proofErr w:type="spellEnd"/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існуючих</w:t>
      </w:r>
      <w:proofErr w:type="spellEnd"/>
      <w:r w:rsidRPr="00956C44">
        <w:rPr>
          <w:shd w:val="clear" w:color="auto" w:fill="FFFFFF"/>
        </w:rPr>
        <w:t xml:space="preserve"> норм </w:t>
      </w:r>
      <w:proofErr w:type="spellStart"/>
      <w:r w:rsidRPr="00956C44">
        <w:rPr>
          <w:shd w:val="clear" w:color="auto" w:fill="FFFFFF"/>
        </w:rPr>
        <w:t>споживання</w:t>
      </w:r>
      <w:proofErr w:type="spellEnd"/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житлово-комунальних</w:t>
      </w:r>
      <w:proofErr w:type="spellEnd"/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послуг</w:t>
      </w:r>
      <w:proofErr w:type="spellEnd"/>
      <w:r w:rsidRPr="00956C44">
        <w:rPr>
          <w:shd w:val="clear" w:color="auto" w:fill="FFFFFF"/>
        </w:rPr>
        <w:t xml:space="preserve"> до </w:t>
      </w:r>
      <w:proofErr w:type="spellStart"/>
      <w:r w:rsidRPr="00956C44">
        <w:rPr>
          <w:shd w:val="clear" w:color="auto" w:fill="FFFFFF"/>
        </w:rPr>
        <w:t>їх</w:t>
      </w:r>
      <w:proofErr w:type="spellEnd"/>
      <w:r w:rsidRPr="00956C44">
        <w:rPr>
          <w:shd w:val="clear" w:color="auto" w:fill="FFFFFF"/>
        </w:rPr>
        <w:t xml:space="preserve"> фактичного </w:t>
      </w:r>
      <w:proofErr w:type="spellStart"/>
      <w:r w:rsidRPr="00956C44">
        <w:rPr>
          <w:shd w:val="clear" w:color="auto" w:fill="FFFFFF"/>
        </w:rPr>
        <w:t>обсягу</w:t>
      </w:r>
      <w:proofErr w:type="spellEnd"/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споживання</w:t>
      </w:r>
      <w:proofErr w:type="spellEnd"/>
      <w:r w:rsidRPr="00956C44">
        <w:rPr>
          <w:shd w:val="clear" w:color="auto" w:fill="FFFFFF"/>
        </w:rPr>
        <w:t xml:space="preserve">, </w:t>
      </w:r>
      <w:proofErr w:type="spellStart"/>
      <w:r w:rsidRPr="00956C44">
        <w:rPr>
          <w:shd w:val="clear" w:color="auto" w:fill="FFFFFF"/>
        </w:rPr>
        <w:t>дотримання</w:t>
      </w:r>
      <w:proofErr w:type="spellEnd"/>
      <w:r w:rsidRPr="00956C44">
        <w:rPr>
          <w:shd w:val="clear" w:color="auto" w:fill="FFFFFF"/>
        </w:rPr>
        <w:t xml:space="preserve"> принципу </w:t>
      </w:r>
      <w:proofErr w:type="spellStart"/>
      <w:r w:rsidRPr="00956C44">
        <w:rPr>
          <w:shd w:val="clear" w:color="auto" w:fill="FFFFFF"/>
        </w:rPr>
        <w:t>соціальної</w:t>
      </w:r>
      <w:proofErr w:type="spellEnd"/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справедливості</w:t>
      </w:r>
      <w:proofErr w:type="spellEnd"/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під</w:t>
      </w:r>
      <w:proofErr w:type="spellEnd"/>
      <w:r w:rsidRPr="00956C44">
        <w:rPr>
          <w:shd w:val="clear" w:color="auto" w:fill="FFFFFF"/>
        </w:rPr>
        <w:t xml:space="preserve"> час </w:t>
      </w:r>
      <w:proofErr w:type="spellStart"/>
      <w:r w:rsidRPr="00956C44">
        <w:rPr>
          <w:shd w:val="clear" w:color="auto" w:fill="FFFFFF"/>
        </w:rPr>
        <w:t>надання</w:t>
      </w:r>
      <w:proofErr w:type="spellEnd"/>
      <w:r w:rsidRPr="00956C44">
        <w:rPr>
          <w:shd w:val="clear" w:color="auto" w:fill="FFFFFF"/>
        </w:rPr>
        <w:t xml:space="preserve"> </w:t>
      </w:r>
      <w:proofErr w:type="spellStart"/>
      <w:r w:rsidRPr="00956C44">
        <w:rPr>
          <w:shd w:val="clear" w:color="auto" w:fill="FFFFFF"/>
        </w:rPr>
        <w:t>пільг</w:t>
      </w:r>
      <w:proofErr w:type="spellEnd"/>
    </w:p>
    <w:p w:rsidR="00DE64DC" w:rsidRPr="00956C44" w:rsidRDefault="00DE64DC" w:rsidP="00F652FD">
      <w:pPr>
        <w:ind w:firstLine="708"/>
        <w:jc w:val="both"/>
        <w:rPr>
          <w:lang w:val="uk-UA"/>
        </w:rPr>
      </w:pPr>
      <w:r w:rsidRPr="00956C44">
        <w:rPr>
          <w:lang w:val="uk-UA"/>
        </w:rPr>
        <w:t>Відповідно до цієї постанови соціальна норма житла</w:t>
      </w:r>
      <w:r w:rsidRPr="00956C44">
        <w:t xml:space="preserve"> </w:t>
      </w:r>
      <w:r w:rsidRPr="00956C44">
        <w:rPr>
          <w:lang w:val="uk-UA"/>
        </w:rPr>
        <w:t>в межах якої держава надає громадянам пільги на оплату житлово-комунальних послуг, витрат на управління багатоквартирним будинком становить:</w:t>
      </w:r>
    </w:p>
    <w:p w:rsidR="00DE64DC" w:rsidRPr="00956C44" w:rsidRDefault="00DE64DC" w:rsidP="0036676D">
      <w:pPr>
        <w:ind w:firstLine="708"/>
        <w:jc w:val="both"/>
        <w:rPr>
          <w:lang w:val="uk-UA"/>
        </w:rPr>
      </w:pPr>
      <w:r w:rsidRPr="00956C44">
        <w:rPr>
          <w:b/>
          <w:u w:val="single"/>
          <w:lang w:val="uk-UA"/>
        </w:rPr>
        <w:t>Для оплати житлової послуги</w:t>
      </w:r>
      <w:r w:rsidRPr="00956C44">
        <w:rPr>
          <w:lang w:val="uk-UA"/>
        </w:rPr>
        <w:t xml:space="preserve"> - з управління багатоквартирним будинком; витрат на управління багатоквартирним будинком - </w:t>
      </w:r>
      <w:smartTag w:uri="urn:schemas-microsoft-com:office:smarttags" w:element="metricconverter">
        <w:smartTagPr>
          <w:attr w:name="ProductID" w:val="21 кв. метр"/>
        </w:smartTagPr>
        <w:r w:rsidRPr="00956C44">
          <w:rPr>
            <w:lang w:val="uk-UA"/>
          </w:rPr>
          <w:t>21 кв. метр</w:t>
        </w:r>
      </w:smartTag>
      <w:r w:rsidRPr="00956C44">
        <w:rPr>
          <w:lang w:val="uk-UA"/>
        </w:rPr>
        <w:t xml:space="preserve"> загальної площі на одну особу та додатково </w:t>
      </w:r>
      <w:smartTag w:uri="urn:schemas-microsoft-com:office:smarttags" w:element="metricconverter">
        <w:smartTagPr>
          <w:attr w:name="ProductID" w:val="10,5 кв. метра"/>
        </w:smartTagPr>
        <w:r w:rsidRPr="00956C44">
          <w:rPr>
            <w:lang w:val="uk-UA"/>
          </w:rPr>
          <w:t>10,5 кв. метра</w:t>
        </w:r>
      </w:smartTag>
      <w:r w:rsidRPr="00956C44">
        <w:rPr>
          <w:lang w:val="uk-UA"/>
        </w:rPr>
        <w:t xml:space="preserve"> на сім’ю;</w:t>
      </w:r>
    </w:p>
    <w:p w:rsidR="00DE64DC" w:rsidRPr="00956C44" w:rsidRDefault="00DE64DC" w:rsidP="00F652FD">
      <w:pPr>
        <w:ind w:firstLine="708"/>
        <w:jc w:val="both"/>
        <w:rPr>
          <w:lang w:val="uk-UA" w:eastAsia="uk-UA"/>
        </w:rPr>
      </w:pPr>
      <w:r w:rsidRPr="00956C44">
        <w:rPr>
          <w:b/>
          <w:u w:val="single"/>
          <w:lang w:val="uk-UA"/>
        </w:rPr>
        <w:t>Для оплати з централізованого та індивідуального опалення (теплопостачання) незалежно від джерела та виду енергії</w:t>
      </w:r>
      <w:r w:rsidRPr="00956C44">
        <w:rPr>
          <w:u w:val="single"/>
          <w:lang w:val="uk-UA"/>
        </w:rPr>
        <w:t xml:space="preserve"> </w:t>
      </w:r>
      <w:r w:rsidRPr="00956C44">
        <w:rPr>
          <w:lang w:val="uk-UA"/>
        </w:rPr>
        <w:t xml:space="preserve">– соціальна норма становить </w:t>
      </w:r>
      <w:smartTag w:uri="urn:schemas-microsoft-com:office:smarttags" w:element="metricconverter">
        <w:smartTagPr>
          <w:attr w:name="ProductID" w:val="21 кв. метр"/>
        </w:smartTagPr>
        <w:r w:rsidRPr="00956C44">
          <w:rPr>
            <w:lang w:val="uk-UA"/>
          </w:rPr>
          <w:t>21 кв. метр</w:t>
        </w:r>
      </w:smartTag>
      <w:r w:rsidRPr="00956C44">
        <w:rPr>
          <w:lang w:val="uk-UA"/>
        </w:rPr>
        <w:t xml:space="preserve"> опалюваної площі на одну особу та додатково </w:t>
      </w:r>
      <w:smartTag w:uri="urn:schemas-microsoft-com:office:smarttags" w:element="metricconverter">
        <w:smartTagPr>
          <w:attr w:name="ProductID" w:val="10,5 кв. метра"/>
        </w:smartTagPr>
        <w:r w:rsidRPr="00956C44">
          <w:rPr>
            <w:lang w:val="uk-UA"/>
          </w:rPr>
          <w:t>10,5 кв. метра</w:t>
        </w:r>
      </w:smartTag>
      <w:r w:rsidRPr="00956C44">
        <w:rPr>
          <w:lang w:val="uk-UA"/>
        </w:rPr>
        <w:t xml:space="preserve"> на сім’ю.</w:t>
      </w:r>
    </w:p>
    <w:p w:rsidR="00DE64DC" w:rsidRPr="00956C44" w:rsidRDefault="00DE64DC" w:rsidP="000F7EEF">
      <w:pPr>
        <w:ind w:firstLine="708"/>
        <w:jc w:val="both"/>
        <w:rPr>
          <w:lang w:val="uk-UA"/>
        </w:rPr>
      </w:pPr>
      <w:r w:rsidRPr="00956C44">
        <w:rPr>
          <w:lang w:val="uk-UA" w:eastAsia="uk-UA"/>
        </w:rPr>
        <w:t xml:space="preserve">АЛЕ, для сімей ветеранів війни, жертв нацистських переслідувань, що складаються лише з непрацездатних осіб, та які зазначені лише статтями 12, 13, 14 і 15 Закону України “Про статус ветеранів війни, гарантії їх соціального захисту” та статями 6-1, 6-2, 6-3, 6-4 Закону України “Про жертви нацистських переслідувань”, у разі користування газопостачанням для індивідуального опалення соціальна норма становить </w:t>
      </w:r>
      <w:smartTag w:uri="urn:schemas-microsoft-com:office:smarttags" w:element="metricconverter">
        <w:smartTagPr>
          <w:attr w:name="ProductID" w:val="42 кв. метри"/>
        </w:smartTagPr>
        <w:r w:rsidRPr="00956C44">
          <w:rPr>
            <w:lang w:val="uk-UA" w:eastAsia="uk-UA"/>
          </w:rPr>
          <w:t>42 кв. метри</w:t>
        </w:r>
      </w:smartTag>
      <w:r w:rsidRPr="00956C44">
        <w:rPr>
          <w:lang w:val="uk-UA" w:eastAsia="uk-UA"/>
        </w:rPr>
        <w:t xml:space="preserve"> опалюваної площі на одну особу, та додатково </w:t>
      </w:r>
      <w:smartTag w:uri="urn:schemas-microsoft-com:office:smarttags" w:element="metricconverter">
        <w:smartTagPr>
          <w:attr w:name="ProductID" w:val="21 кв. метр"/>
        </w:smartTagPr>
        <w:r w:rsidRPr="00956C44">
          <w:rPr>
            <w:lang w:val="uk-UA" w:eastAsia="uk-UA"/>
          </w:rPr>
          <w:t>21 кв. метр</w:t>
        </w:r>
      </w:smartTag>
      <w:r w:rsidRPr="00956C44">
        <w:rPr>
          <w:lang w:val="uk-UA" w:eastAsia="uk-UA"/>
        </w:rPr>
        <w:t xml:space="preserve"> на сім’ю.</w:t>
      </w:r>
    </w:p>
    <w:p w:rsidR="00DE64DC" w:rsidRPr="00956C44" w:rsidRDefault="00DE64DC" w:rsidP="00F652FD">
      <w:pPr>
        <w:ind w:firstLine="708"/>
        <w:jc w:val="both"/>
        <w:rPr>
          <w:lang w:val="uk-UA"/>
        </w:rPr>
      </w:pPr>
      <w:r w:rsidRPr="00956C44">
        <w:rPr>
          <w:lang w:val="uk-UA"/>
        </w:rPr>
        <w:t xml:space="preserve">Для </w:t>
      </w:r>
      <w:r w:rsidRPr="00956C44">
        <w:rPr>
          <w:b/>
          <w:u w:val="single"/>
          <w:lang w:val="uk-UA"/>
        </w:rPr>
        <w:t xml:space="preserve">послуги централізованого </w:t>
      </w:r>
      <w:r w:rsidRPr="00956C44">
        <w:rPr>
          <w:b/>
          <w:lang w:val="uk-UA"/>
        </w:rPr>
        <w:t>теплопостачання:</w:t>
      </w:r>
    </w:p>
    <w:p w:rsidR="00DE64DC" w:rsidRPr="00956C44" w:rsidRDefault="00DE64DC" w:rsidP="00D20CB7">
      <w:pPr>
        <w:ind w:firstLine="708"/>
        <w:jc w:val="both"/>
        <w:rPr>
          <w:lang w:val="uk-UA"/>
        </w:rPr>
      </w:pPr>
      <w:r w:rsidRPr="00956C44">
        <w:rPr>
          <w:lang w:val="uk-UA"/>
        </w:rPr>
        <w:t xml:space="preserve">у разі використання теплової енергії для централізованого опалення (теплопостачання) громадянами, житлові будинки яких обладнані будинковими та/або квартирними приладами обліку – соціальна норма становить 0,0431 Гкал на </w:t>
      </w:r>
      <w:smartTag w:uri="urn:schemas-microsoft-com:office:smarttags" w:element="metricconverter">
        <w:smartTagPr>
          <w:attr w:name="ProductID" w:val="1 кв. метр"/>
        </w:smartTagPr>
        <w:r w:rsidRPr="00956C44">
          <w:rPr>
            <w:lang w:val="uk-UA"/>
          </w:rPr>
          <w:t>1 кв. метр</w:t>
        </w:r>
      </w:smartTag>
      <w:r w:rsidRPr="00956C44">
        <w:rPr>
          <w:lang w:val="uk-UA"/>
        </w:rPr>
        <w:t xml:space="preserve"> опалюваної площі на місяць в опалювальний період. Також, при обрахунку соціального нормативу використовується коригуючий коефіцієнт. Для Черкаської області коригуючі коефіцієнти для розрахунку розміру витрат теплової енергії на потреби централізованого опалення складають:</w:t>
      </w:r>
    </w:p>
    <w:p w:rsidR="00DE64DC" w:rsidRPr="00956C44" w:rsidRDefault="00DE64DC" w:rsidP="00D20CB7">
      <w:pPr>
        <w:ind w:firstLine="708"/>
        <w:jc w:val="both"/>
        <w:rPr>
          <w:lang w:val="uk-UA"/>
        </w:rPr>
      </w:pPr>
      <w:r w:rsidRPr="00956C44">
        <w:rPr>
          <w:lang w:val="uk-UA"/>
        </w:rPr>
        <w:t xml:space="preserve">  —для 1-4-поверхових будівель — 0,636</w:t>
      </w:r>
    </w:p>
    <w:p w:rsidR="00DE64DC" w:rsidRPr="00956C44" w:rsidRDefault="00DE64DC" w:rsidP="001558C8">
      <w:pPr>
        <w:ind w:firstLine="708"/>
        <w:jc w:val="both"/>
        <w:rPr>
          <w:lang w:val="uk-UA"/>
        </w:rPr>
      </w:pPr>
      <w:r w:rsidRPr="00956C44">
        <w:rPr>
          <w:lang w:val="uk-UA"/>
        </w:rPr>
        <w:t xml:space="preserve">  — для будівлі на 5 і більше поверхів — 0,429.</w:t>
      </w:r>
    </w:p>
    <w:p w:rsidR="00DE64DC" w:rsidRPr="00956C44" w:rsidRDefault="00DE64DC" w:rsidP="001558C8">
      <w:pPr>
        <w:ind w:firstLine="708"/>
        <w:jc w:val="both"/>
        <w:rPr>
          <w:lang w:val="uk-UA"/>
        </w:rPr>
      </w:pPr>
      <w:r w:rsidRPr="00956C44">
        <w:rPr>
          <w:lang w:val="uk-UA"/>
        </w:rPr>
        <w:t>Приклад соціальної норми на сім’ю із застосуванням коригуючого коефіцієнта (Гкал):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317"/>
        <w:gridCol w:w="2317"/>
        <w:gridCol w:w="2132"/>
      </w:tblGrid>
      <w:tr w:rsidR="00DE64DC" w:rsidRPr="00956C44" w:rsidTr="007A6A8C">
        <w:tc>
          <w:tcPr>
            <w:tcW w:w="4077" w:type="dxa"/>
          </w:tcPr>
          <w:p w:rsidR="00DE64DC" w:rsidRPr="00956C44" w:rsidRDefault="00DE64DC" w:rsidP="007A6A8C">
            <w:pPr>
              <w:jc w:val="both"/>
              <w:rPr>
                <w:lang w:val="uk-UA"/>
              </w:rPr>
            </w:pPr>
          </w:p>
        </w:tc>
        <w:tc>
          <w:tcPr>
            <w:tcW w:w="2317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1 особа</w:t>
            </w:r>
          </w:p>
        </w:tc>
        <w:tc>
          <w:tcPr>
            <w:tcW w:w="2317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2 особи</w:t>
            </w:r>
          </w:p>
        </w:tc>
        <w:tc>
          <w:tcPr>
            <w:tcW w:w="2132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3 особи</w:t>
            </w:r>
          </w:p>
        </w:tc>
      </w:tr>
      <w:tr w:rsidR="00DE64DC" w:rsidRPr="00956C44" w:rsidTr="007A6A8C">
        <w:tc>
          <w:tcPr>
            <w:tcW w:w="4077" w:type="dxa"/>
          </w:tcPr>
          <w:p w:rsidR="00DE64DC" w:rsidRPr="00956C44" w:rsidRDefault="00DE64DC" w:rsidP="007A6A8C">
            <w:pPr>
              <w:jc w:val="both"/>
              <w:rPr>
                <w:lang w:val="uk-UA"/>
              </w:rPr>
            </w:pPr>
            <w:r w:rsidRPr="00956C44">
              <w:rPr>
                <w:lang w:val="uk-UA"/>
              </w:rPr>
              <w:t xml:space="preserve">Для теплопостачання 1-4 поверхових будинків </w:t>
            </w:r>
          </w:p>
        </w:tc>
        <w:tc>
          <w:tcPr>
            <w:tcW w:w="2317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31,5 кв.м.*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0,0431*0,636=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0,863</w:t>
            </w:r>
          </w:p>
        </w:tc>
        <w:tc>
          <w:tcPr>
            <w:tcW w:w="2317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52,5 кв.м.* 0,0431*0,636=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1,439</w:t>
            </w:r>
          </w:p>
        </w:tc>
        <w:tc>
          <w:tcPr>
            <w:tcW w:w="2132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73,5 кв.м.*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0,0431*0,636=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2,015</w:t>
            </w:r>
          </w:p>
        </w:tc>
      </w:tr>
      <w:tr w:rsidR="00DE64DC" w:rsidRPr="00956C44" w:rsidTr="007A6A8C">
        <w:tc>
          <w:tcPr>
            <w:tcW w:w="4077" w:type="dxa"/>
          </w:tcPr>
          <w:p w:rsidR="00DE64DC" w:rsidRPr="00956C44" w:rsidRDefault="00DE64DC" w:rsidP="007A6A8C">
            <w:pPr>
              <w:jc w:val="both"/>
              <w:rPr>
                <w:lang w:val="uk-UA"/>
              </w:rPr>
            </w:pPr>
            <w:r w:rsidRPr="00956C44">
              <w:rPr>
                <w:lang w:val="uk-UA"/>
              </w:rPr>
              <w:t>Для теплопостачання 5 і більше поверхових будинків</w:t>
            </w:r>
          </w:p>
        </w:tc>
        <w:tc>
          <w:tcPr>
            <w:tcW w:w="2317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31,5 кв.м. *0,0431*0,429=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0,582</w:t>
            </w:r>
          </w:p>
        </w:tc>
        <w:tc>
          <w:tcPr>
            <w:tcW w:w="2317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52,5 кв.м.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*0,0431*0,429=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0,971</w:t>
            </w:r>
          </w:p>
        </w:tc>
        <w:tc>
          <w:tcPr>
            <w:tcW w:w="2132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73,5 кв.м.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*0,0431*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0,429=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1,359</w:t>
            </w:r>
          </w:p>
        </w:tc>
      </w:tr>
    </w:tbl>
    <w:p w:rsidR="00DE64DC" w:rsidRPr="00956C44" w:rsidRDefault="00DE64DC" w:rsidP="00B506AD">
      <w:pPr>
        <w:ind w:firstLine="708"/>
        <w:jc w:val="both"/>
        <w:rPr>
          <w:lang w:val="uk-UA"/>
        </w:rPr>
      </w:pPr>
    </w:p>
    <w:p w:rsidR="00DE64DC" w:rsidRPr="00956C44" w:rsidRDefault="00DE64DC" w:rsidP="00F3157D">
      <w:pPr>
        <w:shd w:val="clear" w:color="auto" w:fill="FFFFFF"/>
        <w:spacing w:line="210" w:lineRule="atLeast"/>
        <w:jc w:val="both"/>
      </w:pPr>
      <w:proofErr w:type="spellStart"/>
      <w:r w:rsidRPr="00956C44">
        <w:t>Опалювальна</w:t>
      </w:r>
      <w:proofErr w:type="spellEnd"/>
      <w:r w:rsidRPr="00956C44">
        <w:t xml:space="preserve"> </w:t>
      </w:r>
      <w:proofErr w:type="spellStart"/>
      <w:r w:rsidRPr="00956C44">
        <w:t>площа</w:t>
      </w:r>
      <w:proofErr w:type="spellEnd"/>
      <w:r w:rsidRPr="00956C44">
        <w:t xml:space="preserve"> </w:t>
      </w:r>
      <w:proofErr w:type="spellStart"/>
      <w:r w:rsidRPr="00956C44">
        <w:t>квартири</w:t>
      </w:r>
      <w:proofErr w:type="spellEnd"/>
      <w:r w:rsidRPr="00956C44">
        <w:t xml:space="preserve"> </w:t>
      </w:r>
      <w:smartTag w:uri="urn:schemas-microsoft-com:office:smarttags" w:element="metricconverter">
        <w:smartTagPr>
          <w:attr w:name="ProductID" w:val="63,5 кв. м"/>
        </w:smartTagPr>
        <w:r w:rsidRPr="00956C44">
          <w:t>63,5 кв. м</w:t>
        </w:r>
      </w:smartTag>
      <w:r w:rsidRPr="00956C44">
        <w:t xml:space="preserve">. У </w:t>
      </w:r>
      <w:proofErr w:type="spellStart"/>
      <w:r w:rsidRPr="00956C44">
        <w:t>квартирі</w:t>
      </w:r>
      <w:proofErr w:type="spellEnd"/>
      <w:r w:rsidRPr="00956C44">
        <w:t xml:space="preserve"> </w:t>
      </w:r>
      <w:r w:rsidRPr="00956C44">
        <w:rPr>
          <w:lang w:val="uk-UA"/>
        </w:rPr>
        <w:t xml:space="preserve">( </w:t>
      </w:r>
      <w:r w:rsidRPr="00956C44">
        <w:rPr>
          <w:b/>
          <w:lang w:val="uk-UA"/>
        </w:rPr>
        <w:t>будинку без засобу обліку теплової енергії)</w:t>
      </w:r>
      <w:r w:rsidRPr="00956C44">
        <w:rPr>
          <w:lang w:val="uk-UA"/>
        </w:rPr>
        <w:t xml:space="preserve"> </w:t>
      </w:r>
      <w:proofErr w:type="spellStart"/>
      <w:r w:rsidRPr="00956C44">
        <w:t>зареєстровано</w:t>
      </w:r>
      <w:proofErr w:type="spellEnd"/>
      <w:r w:rsidRPr="00956C44">
        <w:t xml:space="preserve"> </w:t>
      </w:r>
      <w:proofErr w:type="spellStart"/>
      <w:r w:rsidRPr="00956C44">
        <w:t>чотири</w:t>
      </w:r>
      <w:proofErr w:type="spellEnd"/>
      <w:r w:rsidRPr="00956C44">
        <w:t xml:space="preserve"> особи, </w:t>
      </w:r>
      <w:proofErr w:type="spellStart"/>
      <w:r w:rsidRPr="00956C44">
        <w:t>із</w:t>
      </w:r>
      <w:proofErr w:type="spellEnd"/>
      <w:r w:rsidRPr="00956C44">
        <w:t xml:space="preserve"> них </w:t>
      </w:r>
      <w:proofErr w:type="spellStart"/>
      <w:r w:rsidRPr="00956C44">
        <w:t>дві</w:t>
      </w:r>
      <w:proofErr w:type="spellEnd"/>
      <w:r w:rsidRPr="00956C44">
        <w:t xml:space="preserve"> особи </w:t>
      </w:r>
      <w:proofErr w:type="spellStart"/>
      <w:r w:rsidRPr="00956C44">
        <w:t>користуються</w:t>
      </w:r>
      <w:proofErr w:type="spellEnd"/>
      <w:r w:rsidRPr="00956C44">
        <w:t xml:space="preserve"> </w:t>
      </w:r>
      <w:proofErr w:type="spellStart"/>
      <w:r w:rsidRPr="00956C44">
        <w:t>пільговою</w:t>
      </w:r>
      <w:proofErr w:type="spellEnd"/>
      <w:r w:rsidRPr="00956C44">
        <w:t xml:space="preserve"> </w:t>
      </w:r>
      <w:proofErr w:type="spellStart"/>
      <w:r w:rsidRPr="00956C44">
        <w:t>знижкою</w:t>
      </w:r>
      <w:proofErr w:type="spellEnd"/>
      <w:r w:rsidRPr="00956C44">
        <w:t xml:space="preserve"> </w:t>
      </w:r>
      <w:r w:rsidRPr="00956C44">
        <w:rPr>
          <w:lang w:val="uk-UA"/>
        </w:rPr>
        <w:t>50</w:t>
      </w:r>
      <w:r w:rsidRPr="00956C44">
        <w:t xml:space="preserve"> </w:t>
      </w:r>
      <w:proofErr w:type="spellStart"/>
      <w:r w:rsidRPr="00956C44">
        <w:t>відсотків</w:t>
      </w:r>
      <w:proofErr w:type="spellEnd"/>
      <w:r w:rsidRPr="00956C44">
        <w:t xml:space="preserve">. Для </w:t>
      </w:r>
      <w:proofErr w:type="spellStart"/>
      <w:r w:rsidRPr="00956C44">
        <w:t>розрахунку</w:t>
      </w:r>
      <w:proofErr w:type="spellEnd"/>
      <w:r w:rsidRPr="00956C44">
        <w:t xml:space="preserve"> </w:t>
      </w:r>
      <w:proofErr w:type="spellStart"/>
      <w:r w:rsidRPr="00956C44">
        <w:t>нарахування</w:t>
      </w:r>
      <w:proofErr w:type="spellEnd"/>
      <w:r w:rsidRPr="00956C44">
        <w:t xml:space="preserve"> </w:t>
      </w:r>
      <w:proofErr w:type="spellStart"/>
      <w:r w:rsidRPr="00956C44">
        <w:t>потрібно</w:t>
      </w:r>
      <w:proofErr w:type="spellEnd"/>
      <w:r w:rsidRPr="00956C44">
        <w:t>:</w:t>
      </w:r>
    </w:p>
    <w:p w:rsidR="00DE64DC" w:rsidRPr="00956C44" w:rsidRDefault="00DE64DC" w:rsidP="00F3157D">
      <w:pPr>
        <w:shd w:val="clear" w:color="auto" w:fill="FFFFFF"/>
        <w:spacing w:line="210" w:lineRule="atLeast"/>
        <w:jc w:val="both"/>
      </w:pPr>
    </w:p>
    <w:p w:rsidR="00DE64DC" w:rsidRPr="00956C44" w:rsidRDefault="00DE64DC" w:rsidP="00F3157D">
      <w:pPr>
        <w:shd w:val="clear" w:color="auto" w:fill="FFFFFF"/>
        <w:spacing w:line="210" w:lineRule="atLeast"/>
        <w:jc w:val="both"/>
      </w:pPr>
      <w:r w:rsidRPr="00956C44">
        <w:lastRenderedPageBreak/>
        <w:t xml:space="preserve">1) </w:t>
      </w:r>
      <w:smartTag w:uri="urn:schemas-microsoft-com:office:smarttags" w:element="metricconverter">
        <w:smartTagPr>
          <w:attr w:name="ProductID" w:val="21,0 кв. м"/>
        </w:smartTagPr>
        <w:r w:rsidRPr="00956C44">
          <w:t>21,0 кв. м</w:t>
        </w:r>
      </w:smartTag>
      <w:r w:rsidRPr="00956C44">
        <w:t xml:space="preserve"> + </w:t>
      </w:r>
      <w:smartTag w:uri="urn:schemas-microsoft-com:office:smarttags" w:element="metricconverter">
        <w:smartTagPr>
          <w:attr w:name="ProductID" w:val="21,0 кв. м"/>
        </w:smartTagPr>
        <w:r w:rsidRPr="00956C44">
          <w:t>21,0 кв. м</w:t>
        </w:r>
      </w:smartTag>
      <w:r w:rsidRPr="00956C44">
        <w:t xml:space="preserve"> + </w:t>
      </w:r>
      <w:smartTag w:uri="urn:schemas-microsoft-com:office:smarttags" w:element="metricconverter">
        <w:smartTagPr>
          <w:attr w:name="ProductID" w:val="10,5 кв. м"/>
        </w:smartTagPr>
        <w:r w:rsidRPr="00956C44">
          <w:t>10,5 кв. м</w:t>
        </w:r>
      </w:smartTag>
      <w:r w:rsidRPr="00956C44">
        <w:t xml:space="preserve"> = </w:t>
      </w:r>
      <w:smartTag w:uri="urn:schemas-microsoft-com:office:smarttags" w:element="metricconverter">
        <w:smartTagPr>
          <w:attr w:name="ProductID" w:val="52,5 кв. м"/>
        </w:smartTagPr>
        <w:r w:rsidRPr="00956C44">
          <w:t>52,5 кв. м</w:t>
        </w:r>
      </w:smartTag>
      <w:r w:rsidRPr="00956C44">
        <w:t xml:space="preserve"> — </w:t>
      </w:r>
      <w:proofErr w:type="spellStart"/>
      <w:r w:rsidRPr="00956C44">
        <w:t>опалювальна</w:t>
      </w:r>
      <w:proofErr w:type="spellEnd"/>
      <w:r w:rsidRPr="00956C44">
        <w:t xml:space="preserve"> </w:t>
      </w:r>
      <w:proofErr w:type="spellStart"/>
      <w:r w:rsidRPr="00956C44">
        <w:t>площа</w:t>
      </w:r>
      <w:proofErr w:type="spellEnd"/>
      <w:r w:rsidRPr="00956C44">
        <w:t xml:space="preserve">, на яку </w:t>
      </w:r>
      <w:proofErr w:type="spellStart"/>
      <w:r w:rsidRPr="00956C44">
        <w:t>поширюється</w:t>
      </w:r>
      <w:proofErr w:type="spellEnd"/>
      <w:r w:rsidRPr="00956C44">
        <w:t xml:space="preserve"> </w:t>
      </w:r>
      <w:proofErr w:type="spellStart"/>
      <w:r w:rsidRPr="00956C44">
        <w:t>пільгова</w:t>
      </w:r>
      <w:proofErr w:type="spellEnd"/>
      <w:r w:rsidRPr="00956C44">
        <w:t xml:space="preserve"> </w:t>
      </w:r>
      <w:proofErr w:type="spellStart"/>
      <w:r w:rsidRPr="00956C44">
        <w:t>знижка</w:t>
      </w:r>
      <w:proofErr w:type="spellEnd"/>
      <w:r w:rsidRPr="00956C44">
        <w:t>;</w:t>
      </w:r>
    </w:p>
    <w:p w:rsidR="00DE64DC" w:rsidRPr="00956C44" w:rsidRDefault="00DE64DC" w:rsidP="00F3157D">
      <w:pPr>
        <w:shd w:val="clear" w:color="auto" w:fill="FFFFFF"/>
        <w:spacing w:line="210" w:lineRule="atLeast"/>
        <w:jc w:val="both"/>
      </w:pPr>
    </w:p>
    <w:p w:rsidR="00DE64DC" w:rsidRPr="00956C44" w:rsidRDefault="00DE64DC" w:rsidP="000F7EEF">
      <w:pPr>
        <w:shd w:val="clear" w:color="auto" w:fill="FFFFFF"/>
        <w:spacing w:line="210" w:lineRule="atLeast"/>
        <w:jc w:val="both"/>
        <w:rPr>
          <w:lang w:val="uk-UA"/>
        </w:rPr>
      </w:pPr>
      <w:r w:rsidRPr="00956C44">
        <w:t xml:space="preserve">2) </w:t>
      </w:r>
      <w:smartTag w:uri="urn:schemas-microsoft-com:office:smarttags" w:element="metricconverter">
        <w:smartTagPr>
          <w:attr w:name="ProductID" w:val="63,5 кв. м"/>
        </w:smartTagPr>
        <w:r w:rsidRPr="00956C44">
          <w:t>63,5</w:t>
        </w:r>
        <w:r w:rsidRPr="00956C44">
          <w:rPr>
            <w:lang w:val="uk-UA"/>
          </w:rPr>
          <w:t xml:space="preserve"> к</w:t>
        </w:r>
        <w:r w:rsidRPr="00956C44">
          <w:t>в. м</w:t>
        </w:r>
      </w:smartTag>
      <w:r w:rsidRPr="00956C44">
        <w:t xml:space="preserve"> - </w:t>
      </w:r>
      <w:smartTag w:uri="urn:schemas-microsoft-com:office:smarttags" w:element="metricconverter">
        <w:smartTagPr>
          <w:attr w:name="ProductID" w:val="52,5 кв. м"/>
        </w:smartTagPr>
        <w:r w:rsidRPr="00956C44">
          <w:t>52,5 кв. м</w:t>
        </w:r>
      </w:smartTag>
      <w:r w:rsidRPr="00956C44">
        <w:t xml:space="preserve"> = </w:t>
      </w:r>
      <w:smartTag w:uri="urn:schemas-microsoft-com:office:smarttags" w:element="metricconverter">
        <w:smartTagPr>
          <w:attr w:name="ProductID" w:val="11,0 кв. м"/>
        </w:smartTagPr>
        <w:r w:rsidRPr="00956C44">
          <w:t>11,0 кв. м</w:t>
        </w:r>
      </w:smartTag>
      <w:r w:rsidRPr="00956C44">
        <w:t xml:space="preserve"> — </w:t>
      </w:r>
      <w:proofErr w:type="spellStart"/>
      <w:r w:rsidRPr="00956C44">
        <w:t>опалювальна</w:t>
      </w:r>
      <w:proofErr w:type="spellEnd"/>
      <w:r w:rsidRPr="00956C44">
        <w:t xml:space="preserve"> </w:t>
      </w:r>
      <w:proofErr w:type="spellStart"/>
      <w:r w:rsidRPr="00956C44">
        <w:t>площа</w:t>
      </w:r>
      <w:proofErr w:type="spellEnd"/>
      <w:r w:rsidRPr="00956C44">
        <w:t xml:space="preserve">, на яку не </w:t>
      </w:r>
      <w:proofErr w:type="spellStart"/>
      <w:r w:rsidRPr="00956C44">
        <w:t>поширюється</w:t>
      </w:r>
      <w:proofErr w:type="spellEnd"/>
      <w:r w:rsidRPr="00956C44">
        <w:t xml:space="preserve"> </w:t>
      </w:r>
      <w:proofErr w:type="spellStart"/>
      <w:r w:rsidRPr="00956C44">
        <w:t>пільгова</w:t>
      </w:r>
      <w:proofErr w:type="spellEnd"/>
      <w:r w:rsidRPr="00956C44">
        <w:t xml:space="preserve"> </w:t>
      </w:r>
      <w:proofErr w:type="spellStart"/>
      <w:r w:rsidRPr="00956C44">
        <w:t>знижка</w:t>
      </w:r>
      <w:proofErr w:type="spellEnd"/>
      <w:r w:rsidRPr="00956C44">
        <w:t>;</w:t>
      </w:r>
    </w:p>
    <w:p w:rsidR="00DE64DC" w:rsidRPr="00956C44" w:rsidRDefault="00DE64DC" w:rsidP="005F3F49">
      <w:pPr>
        <w:ind w:firstLine="708"/>
        <w:jc w:val="both"/>
        <w:rPr>
          <w:lang w:val="uk-UA"/>
        </w:rPr>
      </w:pPr>
      <w:r w:rsidRPr="00956C44">
        <w:rPr>
          <w:lang w:val="uk-UA"/>
        </w:rPr>
        <w:t xml:space="preserve">Що стосується соціальних норм для </w:t>
      </w:r>
      <w:r w:rsidRPr="00956C44">
        <w:rPr>
          <w:b/>
          <w:u w:val="single"/>
          <w:lang w:val="uk-UA"/>
        </w:rPr>
        <w:t>послуги індивідуального опалення</w:t>
      </w:r>
      <w:r w:rsidRPr="00956C44">
        <w:rPr>
          <w:b/>
          <w:lang w:val="uk-UA"/>
        </w:rPr>
        <w:t>:</w:t>
      </w:r>
    </w:p>
    <w:p w:rsidR="00DE64DC" w:rsidRPr="00956C44" w:rsidRDefault="00DE64DC" w:rsidP="00D20CB7">
      <w:pPr>
        <w:ind w:firstLine="708"/>
        <w:jc w:val="both"/>
        <w:rPr>
          <w:lang w:val="uk-UA"/>
        </w:rPr>
      </w:pPr>
      <w:r w:rsidRPr="00956C44">
        <w:rPr>
          <w:i/>
          <w:u w:val="single"/>
          <w:lang w:val="uk-UA"/>
        </w:rPr>
        <w:t>у разі використання природного газу</w:t>
      </w:r>
      <w:r w:rsidRPr="00956C44">
        <w:rPr>
          <w:lang w:val="uk-UA"/>
        </w:rPr>
        <w:t xml:space="preserve"> для індивідуального опалення соціальна норма становить 4,5 куб.метра природного газу на </w:t>
      </w:r>
      <w:smartTag w:uri="urn:schemas-microsoft-com:office:smarttags" w:element="metricconverter">
        <w:smartTagPr>
          <w:attr w:name="ProductID" w:val="1 кв. метр"/>
        </w:smartTagPr>
        <w:r w:rsidRPr="00956C44">
          <w:rPr>
            <w:lang w:val="uk-UA"/>
          </w:rPr>
          <w:t>1 кв. метр</w:t>
        </w:r>
      </w:smartTag>
      <w:r w:rsidRPr="00956C44">
        <w:rPr>
          <w:lang w:val="uk-UA"/>
        </w:rPr>
        <w:t xml:space="preserve"> опалюваної площі на місяць в опалювальний період.</w:t>
      </w:r>
    </w:p>
    <w:p w:rsidR="00DE64DC" w:rsidRPr="00956C44" w:rsidRDefault="00DE64DC" w:rsidP="00D20CB7">
      <w:pPr>
        <w:ind w:firstLine="708"/>
        <w:jc w:val="both"/>
        <w:rPr>
          <w:lang w:val="uk-UA"/>
        </w:rPr>
      </w:pPr>
      <w:r w:rsidRPr="00956C44">
        <w:rPr>
          <w:lang w:val="uk-UA"/>
        </w:rPr>
        <w:t xml:space="preserve"> Коригуючі  коефіцієнти для розрахунку  розміру витрат електричної енергії, природного газу та інших видів палива на потреби опалення складають:</w:t>
      </w:r>
    </w:p>
    <w:p w:rsidR="00DE64DC" w:rsidRPr="00956C44" w:rsidRDefault="00DE64DC" w:rsidP="00D20CB7">
      <w:pPr>
        <w:ind w:firstLine="708"/>
        <w:jc w:val="both"/>
        <w:rPr>
          <w:lang w:val="uk-UA"/>
        </w:rPr>
      </w:pPr>
      <w:r w:rsidRPr="00956C44">
        <w:rPr>
          <w:lang w:val="uk-UA"/>
        </w:rPr>
        <w:t xml:space="preserve">  Для 1-2-поверхових будівель — 1,091</w:t>
      </w:r>
    </w:p>
    <w:p w:rsidR="00DE64DC" w:rsidRPr="00956C44" w:rsidRDefault="00DE64DC" w:rsidP="00D20CB7">
      <w:pPr>
        <w:ind w:firstLine="708"/>
        <w:jc w:val="both"/>
        <w:rPr>
          <w:lang w:val="uk-UA"/>
        </w:rPr>
      </w:pPr>
      <w:r w:rsidRPr="00956C44">
        <w:rPr>
          <w:lang w:val="uk-UA"/>
        </w:rPr>
        <w:t xml:space="preserve">  Для будівель на 3 і більше поверхи — 0,795</w:t>
      </w:r>
    </w:p>
    <w:p w:rsidR="00DE64DC" w:rsidRPr="00956C44" w:rsidRDefault="00DE64DC" w:rsidP="005F3F49">
      <w:pPr>
        <w:ind w:firstLine="708"/>
        <w:jc w:val="both"/>
        <w:rPr>
          <w:lang w:val="uk-UA"/>
        </w:rPr>
      </w:pPr>
    </w:p>
    <w:p w:rsidR="00DE64DC" w:rsidRPr="00956C44" w:rsidRDefault="00DE64DC" w:rsidP="001558C8">
      <w:pPr>
        <w:ind w:firstLine="708"/>
        <w:jc w:val="both"/>
        <w:rPr>
          <w:lang w:val="uk-UA"/>
        </w:rPr>
      </w:pPr>
      <w:r w:rsidRPr="00956C44">
        <w:rPr>
          <w:lang w:val="uk-UA"/>
        </w:rPr>
        <w:t>Наприклад на сім’ю яка складається із 1 особи та проживає в 1-2 поверховому будинку, із застосуванням коригуючого коефіцієнта соціальна норма становитиме (куб.м.):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556"/>
        <w:gridCol w:w="2338"/>
        <w:gridCol w:w="2215"/>
      </w:tblGrid>
      <w:tr w:rsidR="00DE64DC" w:rsidRPr="00956C44" w:rsidTr="007A6A8C">
        <w:tc>
          <w:tcPr>
            <w:tcW w:w="3652" w:type="dxa"/>
          </w:tcPr>
          <w:p w:rsidR="00DE64DC" w:rsidRPr="00956C44" w:rsidRDefault="00DE64DC" w:rsidP="007A6A8C">
            <w:pPr>
              <w:jc w:val="both"/>
              <w:rPr>
                <w:lang w:val="uk-UA"/>
              </w:rPr>
            </w:pPr>
          </w:p>
        </w:tc>
        <w:tc>
          <w:tcPr>
            <w:tcW w:w="2556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1 особа</w:t>
            </w:r>
          </w:p>
        </w:tc>
        <w:tc>
          <w:tcPr>
            <w:tcW w:w="2338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2 особи</w:t>
            </w:r>
          </w:p>
        </w:tc>
        <w:tc>
          <w:tcPr>
            <w:tcW w:w="2215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3 особи</w:t>
            </w:r>
          </w:p>
        </w:tc>
      </w:tr>
      <w:tr w:rsidR="00DE64DC" w:rsidRPr="00956C44" w:rsidTr="007A6A8C">
        <w:tc>
          <w:tcPr>
            <w:tcW w:w="3652" w:type="dxa"/>
          </w:tcPr>
          <w:p w:rsidR="00DE64DC" w:rsidRPr="00956C44" w:rsidRDefault="00DE64DC" w:rsidP="007A6A8C">
            <w:pPr>
              <w:jc w:val="both"/>
              <w:rPr>
                <w:lang w:val="uk-UA"/>
              </w:rPr>
            </w:pPr>
            <w:r w:rsidRPr="00956C44">
              <w:rPr>
                <w:lang w:val="uk-UA"/>
              </w:rPr>
              <w:t>У загальному</w:t>
            </w:r>
          </w:p>
        </w:tc>
        <w:tc>
          <w:tcPr>
            <w:tcW w:w="2556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31,5 кв.м.*4,5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*1,091=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154,65 куб.м</w:t>
            </w:r>
          </w:p>
        </w:tc>
        <w:tc>
          <w:tcPr>
            <w:tcW w:w="2338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52,5 кв.м.*4,5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*1,091=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257,75</w:t>
            </w:r>
          </w:p>
        </w:tc>
        <w:tc>
          <w:tcPr>
            <w:tcW w:w="2215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73,5 кв.м.*4,5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*1,091=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360,85</w:t>
            </w:r>
          </w:p>
        </w:tc>
      </w:tr>
      <w:tr w:rsidR="00DE64DC" w:rsidRPr="00956C44" w:rsidTr="007A6A8C">
        <w:tc>
          <w:tcPr>
            <w:tcW w:w="3652" w:type="dxa"/>
          </w:tcPr>
          <w:p w:rsidR="00DE64DC" w:rsidRPr="00956C44" w:rsidRDefault="00DE64DC" w:rsidP="007A6A8C">
            <w:pPr>
              <w:jc w:val="both"/>
              <w:rPr>
                <w:lang w:val="uk-UA"/>
              </w:rPr>
            </w:pPr>
            <w:r w:rsidRPr="00956C44">
              <w:rPr>
                <w:lang w:val="uk-UA"/>
              </w:rPr>
              <w:t>Для непрацездатних осіб соціальна норма для послуги газопостачання</w:t>
            </w:r>
          </w:p>
        </w:tc>
        <w:tc>
          <w:tcPr>
            <w:tcW w:w="2556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63 кв.м.*4,5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*1,091=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309,3</w:t>
            </w:r>
          </w:p>
        </w:tc>
        <w:tc>
          <w:tcPr>
            <w:tcW w:w="2338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105 кв.м.*4,5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*1,091=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515,5</w:t>
            </w:r>
          </w:p>
        </w:tc>
        <w:tc>
          <w:tcPr>
            <w:tcW w:w="2215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-</w:t>
            </w:r>
          </w:p>
        </w:tc>
      </w:tr>
    </w:tbl>
    <w:p w:rsidR="00DE64DC" w:rsidRDefault="00DE64DC" w:rsidP="0094285E">
      <w:pPr>
        <w:ind w:firstLine="708"/>
        <w:jc w:val="both"/>
        <w:rPr>
          <w:lang w:val="uk-UA"/>
        </w:rPr>
      </w:pPr>
    </w:p>
    <w:p w:rsidR="00DE64DC" w:rsidRPr="00956C44" w:rsidRDefault="00DE64DC" w:rsidP="0094285E">
      <w:pPr>
        <w:ind w:firstLine="708"/>
        <w:jc w:val="both"/>
        <w:rPr>
          <w:lang w:val="uk-UA"/>
        </w:rPr>
      </w:pPr>
      <w:r w:rsidRPr="00956C44">
        <w:rPr>
          <w:lang w:val="uk-UA"/>
        </w:rPr>
        <w:t>На сім’ю яка складається із 1 особи та проживає в 3 і більше поверхових будинках, із застосуванням коригуючого коефіцієнта соціальна норма становитиме (куб.м.):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2556"/>
        <w:gridCol w:w="2338"/>
        <w:gridCol w:w="2339"/>
      </w:tblGrid>
      <w:tr w:rsidR="00DE64DC" w:rsidRPr="00956C44" w:rsidTr="007A6A8C">
        <w:tc>
          <w:tcPr>
            <w:tcW w:w="2338" w:type="dxa"/>
          </w:tcPr>
          <w:p w:rsidR="00DE64DC" w:rsidRPr="00956C44" w:rsidRDefault="00DE64DC" w:rsidP="007A6A8C">
            <w:pPr>
              <w:jc w:val="both"/>
              <w:rPr>
                <w:lang w:val="uk-UA"/>
              </w:rPr>
            </w:pPr>
          </w:p>
        </w:tc>
        <w:tc>
          <w:tcPr>
            <w:tcW w:w="2556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1 особа</w:t>
            </w:r>
          </w:p>
        </w:tc>
        <w:tc>
          <w:tcPr>
            <w:tcW w:w="2338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2 особи</w:t>
            </w:r>
          </w:p>
        </w:tc>
        <w:tc>
          <w:tcPr>
            <w:tcW w:w="2339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3 особи</w:t>
            </w:r>
          </w:p>
        </w:tc>
      </w:tr>
      <w:tr w:rsidR="00DE64DC" w:rsidRPr="00956C44" w:rsidTr="007A6A8C">
        <w:tc>
          <w:tcPr>
            <w:tcW w:w="2338" w:type="dxa"/>
          </w:tcPr>
          <w:p w:rsidR="00DE64DC" w:rsidRPr="00956C44" w:rsidRDefault="00DE64DC" w:rsidP="007A6A8C">
            <w:pPr>
              <w:jc w:val="both"/>
              <w:rPr>
                <w:lang w:val="uk-UA"/>
              </w:rPr>
            </w:pPr>
            <w:r w:rsidRPr="00956C44">
              <w:rPr>
                <w:lang w:val="uk-UA"/>
              </w:rPr>
              <w:t>У загальному</w:t>
            </w:r>
          </w:p>
        </w:tc>
        <w:tc>
          <w:tcPr>
            <w:tcW w:w="2556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31,5 кв.м.*4,5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*0,795=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 xml:space="preserve">112,69 </w:t>
            </w:r>
          </w:p>
        </w:tc>
        <w:tc>
          <w:tcPr>
            <w:tcW w:w="2338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52,5 кв.м.*4,5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*0,795=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187,82</w:t>
            </w:r>
          </w:p>
        </w:tc>
        <w:tc>
          <w:tcPr>
            <w:tcW w:w="2339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73,5 кв.м.*4,5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*0,795=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262,95</w:t>
            </w:r>
          </w:p>
        </w:tc>
      </w:tr>
      <w:tr w:rsidR="00DE64DC" w:rsidRPr="00956C44" w:rsidTr="007A6A8C">
        <w:tc>
          <w:tcPr>
            <w:tcW w:w="2338" w:type="dxa"/>
          </w:tcPr>
          <w:p w:rsidR="00DE64DC" w:rsidRPr="00956C44" w:rsidRDefault="00DE64DC" w:rsidP="007A6A8C">
            <w:pPr>
              <w:jc w:val="both"/>
              <w:rPr>
                <w:lang w:val="uk-UA"/>
              </w:rPr>
            </w:pPr>
            <w:r w:rsidRPr="00956C44">
              <w:rPr>
                <w:lang w:val="uk-UA"/>
              </w:rPr>
              <w:t>Для непрацездатних осіб для послуги газопостачання</w:t>
            </w:r>
          </w:p>
        </w:tc>
        <w:tc>
          <w:tcPr>
            <w:tcW w:w="2556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63 кв.м.*4,5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*0,795=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225,38</w:t>
            </w:r>
          </w:p>
        </w:tc>
        <w:tc>
          <w:tcPr>
            <w:tcW w:w="2338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105 кв.м.*4,5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*0,795=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375,64</w:t>
            </w:r>
          </w:p>
        </w:tc>
        <w:tc>
          <w:tcPr>
            <w:tcW w:w="2339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-</w:t>
            </w:r>
          </w:p>
        </w:tc>
      </w:tr>
    </w:tbl>
    <w:p w:rsidR="00DE64DC" w:rsidRPr="00956C44" w:rsidRDefault="00DE64DC" w:rsidP="00F3157D">
      <w:pPr>
        <w:pStyle w:val="a7"/>
        <w:shd w:val="clear" w:color="auto" w:fill="FFFFFF"/>
        <w:spacing w:line="360" w:lineRule="atLeast"/>
        <w:jc w:val="both"/>
      </w:pPr>
      <w:r w:rsidRPr="00956C44">
        <w:rPr>
          <w:rStyle w:val="a9"/>
        </w:rPr>
        <w:t>Приклад:</w:t>
      </w:r>
    </w:p>
    <w:p w:rsidR="00DE64DC" w:rsidRPr="00956C44" w:rsidRDefault="00DE64DC" w:rsidP="000F7EEF">
      <w:pPr>
        <w:pStyle w:val="a7"/>
        <w:shd w:val="clear" w:color="auto" w:fill="FFFFFF"/>
        <w:jc w:val="both"/>
      </w:pPr>
      <w:proofErr w:type="spellStart"/>
      <w:r w:rsidRPr="00956C44">
        <w:rPr>
          <w:rStyle w:val="a8"/>
          <w:bCs/>
        </w:rPr>
        <w:t>Сім’я</w:t>
      </w:r>
      <w:proofErr w:type="spellEnd"/>
      <w:r w:rsidRPr="00956C44">
        <w:rPr>
          <w:rStyle w:val="a8"/>
          <w:bCs/>
        </w:rPr>
        <w:t xml:space="preserve"> </w:t>
      </w:r>
      <w:proofErr w:type="spellStart"/>
      <w:r w:rsidRPr="00956C44">
        <w:rPr>
          <w:rStyle w:val="a8"/>
          <w:bCs/>
        </w:rPr>
        <w:t>складається</w:t>
      </w:r>
      <w:proofErr w:type="spellEnd"/>
      <w:r w:rsidRPr="00956C44">
        <w:rPr>
          <w:rStyle w:val="a8"/>
          <w:bCs/>
        </w:rPr>
        <w:t xml:space="preserve"> з 2 </w:t>
      </w:r>
      <w:proofErr w:type="spellStart"/>
      <w:r w:rsidRPr="00956C44">
        <w:rPr>
          <w:rStyle w:val="a8"/>
          <w:bCs/>
        </w:rPr>
        <w:t>чоловік</w:t>
      </w:r>
      <w:proofErr w:type="spellEnd"/>
      <w:r w:rsidRPr="00956C44">
        <w:rPr>
          <w:rStyle w:val="a8"/>
          <w:bCs/>
        </w:rPr>
        <w:t xml:space="preserve"> ( </w:t>
      </w:r>
      <w:proofErr w:type="spellStart"/>
      <w:r w:rsidRPr="00956C44">
        <w:rPr>
          <w:rStyle w:val="a8"/>
          <w:bCs/>
        </w:rPr>
        <w:t>пільговик</w:t>
      </w:r>
      <w:proofErr w:type="spellEnd"/>
      <w:r w:rsidRPr="00956C44">
        <w:rPr>
          <w:rStyle w:val="a8"/>
          <w:bCs/>
        </w:rPr>
        <w:t xml:space="preserve"> – особа </w:t>
      </w:r>
      <w:r w:rsidRPr="00956C44">
        <w:rPr>
          <w:rStyle w:val="a8"/>
          <w:bCs/>
          <w:lang w:val="uk-UA"/>
        </w:rPr>
        <w:t xml:space="preserve">« учасник бойових дій» та дружина </w:t>
      </w:r>
      <w:r w:rsidRPr="00956C44">
        <w:rPr>
          <w:rStyle w:val="a8"/>
          <w:bCs/>
        </w:rPr>
        <w:t>)</w:t>
      </w:r>
    </w:p>
    <w:p w:rsidR="00DE64DC" w:rsidRPr="00956C44" w:rsidRDefault="00DE64DC" w:rsidP="000F7EEF">
      <w:pPr>
        <w:pStyle w:val="a7"/>
        <w:shd w:val="clear" w:color="auto" w:fill="FFFFFF"/>
        <w:jc w:val="both"/>
      </w:pPr>
      <w:r w:rsidRPr="00956C44">
        <w:rPr>
          <w:rStyle w:val="a9"/>
          <w:b w:val="0"/>
        </w:rPr>
        <w:t> </w:t>
      </w:r>
      <w:r w:rsidRPr="00956C44">
        <w:rPr>
          <w:rStyle w:val="apple-converted-space"/>
          <w:bCs/>
        </w:rPr>
        <w:t> </w:t>
      </w:r>
      <w:r w:rsidRPr="00956C44">
        <w:rPr>
          <w:rStyle w:val="a9"/>
          <w:b w:val="0"/>
        </w:rPr>
        <w:t xml:space="preserve"> Норма </w:t>
      </w:r>
      <w:proofErr w:type="spellStart"/>
      <w:r w:rsidRPr="00956C44">
        <w:rPr>
          <w:rStyle w:val="a9"/>
          <w:b w:val="0"/>
        </w:rPr>
        <w:t>використання</w:t>
      </w:r>
      <w:proofErr w:type="spellEnd"/>
      <w:r w:rsidRPr="00956C44">
        <w:rPr>
          <w:rStyle w:val="a9"/>
          <w:b w:val="0"/>
        </w:rPr>
        <w:t xml:space="preserve"> природного газу</w:t>
      </w:r>
    </w:p>
    <w:p w:rsidR="00DE64DC" w:rsidRPr="00956C44" w:rsidRDefault="00DE64DC" w:rsidP="000F7EEF">
      <w:pPr>
        <w:pStyle w:val="a7"/>
        <w:shd w:val="clear" w:color="auto" w:fill="FFFFFF"/>
        <w:jc w:val="both"/>
      </w:pPr>
      <w:r w:rsidRPr="00956C44">
        <w:rPr>
          <w:rStyle w:val="a9"/>
          <w:b w:val="0"/>
        </w:rPr>
        <w:t> </w:t>
      </w:r>
      <w:r w:rsidRPr="00956C44">
        <w:rPr>
          <w:rStyle w:val="a9"/>
          <w:b w:val="0"/>
          <w:u w:val="single"/>
        </w:rPr>
        <w:t xml:space="preserve">- за </w:t>
      </w:r>
      <w:proofErr w:type="spellStart"/>
      <w:r w:rsidRPr="00956C44">
        <w:rPr>
          <w:rStyle w:val="a9"/>
          <w:b w:val="0"/>
          <w:u w:val="single"/>
        </w:rPr>
        <w:t>наявності</w:t>
      </w:r>
      <w:proofErr w:type="spellEnd"/>
      <w:r w:rsidRPr="00956C44">
        <w:rPr>
          <w:rStyle w:val="a9"/>
          <w:b w:val="0"/>
          <w:u w:val="single"/>
        </w:rPr>
        <w:t xml:space="preserve"> </w:t>
      </w:r>
      <w:proofErr w:type="spellStart"/>
      <w:r w:rsidRPr="00956C44">
        <w:rPr>
          <w:rStyle w:val="a9"/>
          <w:b w:val="0"/>
          <w:u w:val="single"/>
        </w:rPr>
        <w:t>газової</w:t>
      </w:r>
      <w:proofErr w:type="spellEnd"/>
      <w:r w:rsidRPr="00956C44">
        <w:rPr>
          <w:rStyle w:val="a9"/>
          <w:b w:val="0"/>
          <w:u w:val="single"/>
        </w:rPr>
        <w:t xml:space="preserve"> </w:t>
      </w:r>
      <w:proofErr w:type="spellStart"/>
      <w:r w:rsidRPr="00956C44">
        <w:rPr>
          <w:rStyle w:val="a9"/>
          <w:b w:val="0"/>
          <w:u w:val="single"/>
        </w:rPr>
        <w:t>плити</w:t>
      </w:r>
      <w:proofErr w:type="spellEnd"/>
      <w:r w:rsidRPr="00956C44">
        <w:rPr>
          <w:rStyle w:val="a9"/>
          <w:b w:val="0"/>
          <w:u w:val="single"/>
        </w:rPr>
        <w:t xml:space="preserve"> в </w:t>
      </w:r>
      <w:proofErr w:type="spellStart"/>
      <w:r w:rsidRPr="00956C44">
        <w:rPr>
          <w:rStyle w:val="a9"/>
          <w:b w:val="0"/>
          <w:u w:val="single"/>
        </w:rPr>
        <w:t>разі</w:t>
      </w:r>
      <w:proofErr w:type="spellEnd"/>
      <w:r w:rsidRPr="00956C44">
        <w:rPr>
          <w:rStyle w:val="a9"/>
          <w:b w:val="0"/>
          <w:u w:val="single"/>
        </w:rPr>
        <w:t xml:space="preserve"> </w:t>
      </w:r>
      <w:proofErr w:type="spellStart"/>
      <w:r w:rsidRPr="00956C44">
        <w:rPr>
          <w:rStyle w:val="a9"/>
          <w:b w:val="0"/>
          <w:u w:val="single"/>
        </w:rPr>
        <w:t>відсутності</w:t>
      </w:r>
      <w:proofErr w:type="spellEnd"/>
      <w:r w:rsidRPr="00956C44">
        <w:rPr>
          <w:rStyle w:val="a9"/>
          <w:b w:val="0"/>
          <w:u w:val="single"/>
        </w:rPr>
        <w:t xml:space="preserve"> газового </w:t>
      </w:r>
      <w:proofErr w:type="spellStart"/>
      <w:r w:rsidRPr="00956C44">
        <w:rPr>
          <w:rStyle w:val="a9"/>
          <w:b w:val="0"/>
          <w:u w:val="single"/>
        </w:rPr>
        <w:t>водонагрівача</w:t>
      </w:r>
      <w:proofErr w:type="spellEnd"/>
    </w:p>
    <w:p w:rsidR="00DE64DC" w:rsidRPr="00956C44" w:rsidRDefault="00DE64DC" w:rsidP="000F7EEF">
      <w:pPr>
        <w:pStyle w:val="a7"/>
        <w:shd w:val="clear" w:color="auto" w:fill="FFFFFF"/>
        <w:jc w:val="both"/>
        <w:rPr>
          <w:lang w:val="uk-UA"/>
        </w:rPr>
      </w:pPr>
      <w:r w:rsidRPr="00956C44">
        <w:t> </w:t>
      </w:r>
      <w:r w:rsidRPr="00956C44">
        <w:rPr>
          <w:rStyle w:val="a9"/>
          <w:b w:val="0"/>
        </w:rPr>
        <w:t>(21+21+10,5)*4,5*</w:t>
      </w:r>
      <w:r w:rsidRPr="00956C44">
        <w:rPr>
          <w:rStyle w:val="a9"/>
          <w:b w:val="0"/>
          <w:lang w:val="uk-UA"/>
        </w:rPr>
        <w:t>К</w:t>
      </w:r>
      <w:r w:rsidRPr="00956C44">
        <w:rPr>
          <w:rStyle w:val="a9"/>
          <w:b w:val="0"/>
        </w:rPr>
        <w:t>+5,4+5,4=</w:t>
      </w:r>
      <w:r w:rsidRPr="00956C44">
        <w:rPr>
          <w:rStyle w:val="a9"/>
          <w:b w:val="0"/>
          <w:lang w:val="uk-UA"/>
        </w:rPr>
        <w:t xml:space="preserve"> пільгові </w:t>
      </w:r>
      <w:r w:rsidRPr="00956C44">
        <w:rPr>
          <w:rStyle w:val="a9"/>
          <w:b w:val="0"/>
        </w:rPr>
        <w:t xml:space="preserve"> куб</w:t>
      </w:r>
      <w:r w:rsidRPr="00956C44">
        <w:rPr>
          <w:rStyle w:val="a9"/>
          <w:b w:val="0"/>
          <w:lang w:val="uk-UA"/>
        </w:rPr>
        <w:t>и газу</w:t>
      </w:r>
      <w:r w:rsidRPr="00956C44">
        <w:rPr>
          <w:rStyle w:val="a9"/>
          <w:b w:val="0"/>
        </w:rPr>
        <w:t>,</w:t>
      </w:r>
      <w:r w:rsidRPr="00956C44">
        <w:rPr>
          <w:rStyle w:val="a9"/>
          <w:b w:val="0"/>
          <w:lang w:val="uk-UA"/>
        </w:rPr>
        <w:t>(в опалювальний період)</w:t>
      </w:r>
    </w:p>
    <w:p w:rsidR="00DE64DC" w:rsidRPr="00956C44" w:rsidRDefault="00DE64DC" w:rsidP="000F7EEF">
      <w:pPr>
        <w:pStyle w:val="a7"/>
        <w:shd w:val="clear" w:color="auto" w:fill="FFFFFF"/>
        <w:jc w:val="both"/>
      </w:pPr>
      <w:r w:rsidRPr="00956C44">
        <w:rPr>
          <w:rStyle w:val="a9"/>
          <w:b w:val="0"/>
          <w:u w:val="single"/>
        </w:rPr>
        <w:t xml:space="preserve">  за </w:t>
      </w:r>
      <w:proofErr w:type="spellStart"/>
      <w:r w:rsidRPr="00956C44">
        <w:rPr>
          <w:rStyle w:val="a9"/>
          <w:b w:val="0"/>
          <w:u w:val="single"/>
        </w:rPr>
        <w:t>наявності</w:t>
      </w:r>
      <w:proofErr w:type="spellEnd"/>
      <w:r w:rsidRPr="00956C44">
        <w:rPr>
          <w:rStyle w:val="a9"/>
          <w:b w:val="0"/>
          <w:u w:val="single"/>
        </w:rPr>
        <w:t xml:space="preserve"> </w:t>
      </w:r>
      <w:proofErr w:type="spellStart"/>
      <w:r w:rsidRPr="00956C44">
        <w:rPr>
          <w:rStyle w:val="a9"/>
          <w:b w:val="0"/>
          <w:u w:val="single"/>
        </w:rPr>
        <w:t>газової</w:t>
      </w:r>
      <w:proofErr w:type="spellEnd"/>
      <w:r w:rsidRPr="00956C44">
        <w:rPr>
          <w:rStyle w:val="a9"/>
          <w:b w:val="0"/>
          <w:u w:val="single"/>
        </w:rPr>
        <w:t xml:space="preserve"> </w:t>
      </w:r>
      <w:proofErr w:type="spellStart"/>
      <w:r w:rsidRPr="00956C44">
        <w:rPr>
          <w:rStyle w:val="a9"/>
          <w:b w:val="0"/>
          <w:u w:val="single"/>
        </w:rPr>
        <w:t>плити</w:t>
      </w:r>
      <w:proofErr w:type="spellEnd"/>
      <w:r w:rsidRPr="00956C44">
        <w:rPr>
          <w:rStyle w:val="a9"/>
          <w:b w:val="0"/>
          <w:u w:val="single"/>
        </w:rPr>
        <w:t xml:space="preserve"> та газового </w:t>
      </w:r>
      <w:proofErr w:type="spellStart"/>
      <w:r w:rsidRPr="00956C44">
        <w:rPr>
          <w:rStyle w:val="a9"/>
          <w:b w:val="0"/>
          <w:u w:val="single"/>
        </w:rPr>
        <w:t>водонагрівача</w:t>
      </w:r>
      <w:proofErr w:type="spellEnd"/>
    </w:p>
    <w:p w:rsidR="00DE64DC" w:rsidRPr="00956C44" w:rsidRDefault="00DE64DC" w:rsidP="000F7EEF">
      <w:pPr>
        <w:pStyle w:val="a7"/>
        <w:shd w:val="clear" w:color="auto" w:fill="FFFFFF"/>
        <w:jc w:val="both"/>
        <w:rPr>
          <w:b/>
          <w:lang w:val="uk-UA"/>
        </w:rPr>
      </w:pPr>
      <w:r w:rsidRPr="00956C44">
        <w:rPr>
          <w:rStyle w:val="a9"/>
        </w:rPr>
        <w:t>(</w:t>
      </w:r>
      <w:r w:rsidRPr="00956C44">
        <w:rPr>
          <w:rStyle w:val="a9"/>
          <w:b w:val="0"/>
        </w:rPr>
        <w:t>21+21+10,5)*4,5*</w:t>
      </w:r>
      <w:r w:rsidRPr="00956C44">
        <w:rPr>
          <w:rStyle w:val="a9"/>
          <w:b w:val="0"/>
          <w:lang w:val="uk-UA"/>
        </w:rPr>
        <w:t>К</w:t>
      </w:r>
      <w:r w:rsidRPr="00956C44">
        <w:rPr>
          <w:rStyle w:val="a9"/>
          <w:b w:val="0"/>
        </w:rPr>
        <w:t>+10,5+10,5=</w:t>
      </w:r>
      <w:r w:rsidRPr="00956C44">
        <w:rPr>
          <w:rStyle w:val="a9"/>
          <w:b w:val="0"/>
          <w:lang w:val="uk-UA"/>
        </w:rPr>
        <w:t xml:space="preserve"> пільгові </w:t>
      </w:r>
      <w:r w:rsidRPr="00956C44">
        <w:rPr>
          <w:rStyle w:val="a9"/>
          <w:b w:val="0"/>
        </w:rPr>
        <w:t xml:space="preserve"> куб</w:t>
      </w:r>
      <w:r w:rsidRPr="00956C44">
        <w:rPr>
          <w:rStyle w:val="a9"/>
          <w:b w:val="0"/>
          <w:lang w:val="uk-UA"/>
        </w:rPr>
        <w:t>и гвазу (в опалювальний період)</w:t>
      </w:r>
    </w:p>
    <w:p w:rsidR="00DE64DC" w:rsidRPr="00956C44" w:rsidRDefault="00DE64DC" w:rsidP="000F7EEF">
      <w:pPr>
        <w:pStyle w:val="a7"/>
        <w:shd w:val="clear" w:color="auto" w:fill="FFFFFF"/>
        <w:jc w:val="both"/>
      </w:pPr>
      <w:r w:rsidRPr="00956C44">
        <w:rPr>
          <w:rStyle w:val="a9"/>
        </w:rPr>
        <w:t> </w:t>
      </w:r>
      <w:r w:rsidRPr="00956C44">
        <w:t xml:space="preserve">Де  21кв.м. – </w:t>
      </w:r>
      <w:proofErr w:type="spellStart"/>
      <w:r w:rsidRPr="00956C44">
        <w:t>площа</w:t>
      </w:r>
      <w:proofErr w:type="spellEnd"/>
      <w:r w:rsidRPr="00956C44">
        <w:t xml:space="preserve"> на 1 особу</w:t>
      </w:r>
    </w:p>
    <w:p w:rsidR="00DE64DC" w:rsidRPr="00956C44" w:rsidRDefault="00DE64DC" w:rsidP="000F7EEF">
      <w:pPr>
        <w:pStyle w:val="a7"/>
        <w:shd w:val="clear" w:color="auto" w:fill="FFFFFF"/>
        <w:jc w:val="both"/>
      </w:pPr>
      <w:r w:rsidRPr="00956C44">
        <w:t xml:space="preserve">      10,5кв.м. – </w:t>
      </w:r>
      <w:proofErr w:type="spellStart"/>
      <w:r w:rsidRPr="00956C44">
        <w:t>додаткова</w:t>
      </w:r>
      <w:proofErr w:type="spellEnd"/>
      <w:r w:rsidRPr="00956C44">
        <w:t xml:space="preserve"> </w:t>
      </w:r>
      <w:proofErr w:type="spellStart"/>
      <w:r w:rsidRPr="00956C44">
        <w:t>площа</w:t>
      </w:r>
      <w:proofErr w:type="spellEnd"/>
      <w:r w:rsidRPr="00956C44">
        <w:t xml:space="preserve"> на </w:t>
      </w:r>
      <w:proofErr w:type="spellStart"/>
      <w:r w:rsidRPr="00956C44">
        <w:t>сім’ю</w:t>
      </w:r>
      <w:proofErr w:type="spellEnd"/>
    </w:p>
    <w:p w:rsidR="00DE64DC" w:rsidRPr="00956C44" w:rsidRDefault="00DE64DC" w:rsidP="000F7EEF">
      <w:pPr>
        <w:pStyle w:val="a7"/>
        <w:shd w:val="clear" w:color="auto" w:fill="FFFFFF"/>
        <w:jc w:val="both"/>
      </w:pPr>
      <w:r w:rsidRPr="00956C44">
        <w:t xml:space="preserve">      </w:t>
      </w:r>
      <w:smartTag w:uri="urn:schemas-microsoft-com:office:smarttags" w:element="metricconverter">
        <w:smartTagPr>
          <w:attr w:name="ProductID" w:val="4,5 куб. метрів"/>
        </w:smartTagPr>
        <w:r w:rsidRPr="00956C44">
          <w:t>4,5</w:t>
        </w:r>
        <w:r w:rsidRPr="00956C44">
          <w:rPr>
            <w:lang w:val="uk-UA"/>
          </w:rPr>
          <w:t xml:space="preserve"> </w:t>
        </w:r>
        <w:r w:rsidRPr="00956C44">
          <w:t xml:space="preserve">куб. </w:t>
        </w:r>
        <w:proofErr w:type="spellStart"/>
        <w:r w:rsidRPr="00956C44">
          <w:t>метрів</w:t>
        </w:r>
      </w:smartTag>
      <w:proofErr w:type="spellEnd"/>
      <w:r w:rsidRPr="00956C44">
        <w:t xml:space="preserve"> – норма </w:t>
      </w:r>
      <w:proofErr w:type="spellStart"/>
      <w:r w:rsidRPr="00956C44">
        <w:t>споживання</w:t>
      </w:r>
      <w:proofErr w:type="spellEnd"/>
      <w:r w:rsidRPr="00956C44">
        <w:t xml:space="preserve"> на 1кв. метр </w:t>
      </w:r>
      <w:proofErr w:type="spellStart"/>
      <w:r w:rsidRPr="00956C44">
        <w:t>опалювальної</w:t>
      </w:r>
      <w:proofErr w:type="spellEnd"/>
      <w:r w:rsidRPr="00956C44">
        <w:t xml:space="preserve"> </w:t>
      </w:r>
      <w:proofErr w:type="spellStart"/>
      <w:r w:rsidRPr="00956C44">
        <w:t>площі</w:t>
      </w:r>
      <w:proofErr w:type="spellEnd"/>
    </w:p>
    <w:p w:rsidR="00DE64DC" w:rsidRPr="00956C44" w:rsidRDefault="00DE64DC" w:rsidP="000F7EEF">
      <w:pPr>
        <w:pStyle w:val="a7"/>
        <w:shd w:val="clear" w:color="auto" w:fill="FFFFFF"/>
        <w:jc w:val="both"/>
        <w:rPr>
          <w:lang w:val="uk-UA"/>
        </w:rPr>
      </w:pPr>
      <w:r w:rsidRPr="00956C44">
        <w:rPr>
          <w:lang w:val="uk-UA"/>
        </w:rPr>
        <w:t xml:space="preserve">      К- коригуючий коефіцієнт поверховості будівлі</w:t>
      </w:r>
    </w:p>
    <w:p w:rsidR="00DE64DC" w:rsidRPr="00956C44" w:rsidRDefault="00DE64DC" w:rsidP="000F7EEF">
      <w:pPr>
        <w:pStyle w:val="a7"/>
        <w:shd w:val="clear" w:color="auto" w:fill="FFFFFF"/>
        <w:jc w:val="both"/>
        <w:rPr>
          <w:lang w:val="uk-UA"/>
        </w:rPr>
      </w:pPr>
      <w:r w:rsidRPr="00956C44">
        <w:t> </w:t>
      </w:r>
      <w:r w:rsidRPr="00956C44">
        <w:rPr>
          <w:lang w:val="uk-UA"/>
        </w:rPr>
        <w:t xml:space="preserve">    5,4 – наявність</w:t>
      </w:r>
      <w:r w:rsidRPr="00956C44">
        <w:t> </w:t>
      </w:r>
      <w:r w:rsidRPr="00956C44">
        <w:rPr>
          <w:lang w:val="uk-UA"/>
        </w:rPr>
        <w:t xml:space="preserve"> газової плити в разі відсутності газового водонагрівача</w:t>
      </w:r>
    </w:p>
    <w:p w:rsidR="00DE64DC" w:rsidRPr="00956C44" w:rsidRDefault="00DE64DC" w:rsidP="000F7EEF">
      <w:pPr>
        <w:pStyle w:val="a7"/>
        <w:shd w:val="clear" w:color="auto" w:fill="FFFFFF"/>
        <w:jc w:val="both"/>
      </w:pPr>
      <w:r w:rsidRPr="00956C44">
        <w:lastRenderedPageBreak/>
        <w:t xml:space="preserve">     10,5 - </w:t>
      </w:r>
      <w:proofErr w:type="spellStart"/>
      <w:r w:rsidRPr="00956C44">
        <w:t>наявність</w:t>
      </w:r>
      <w:proofErr w:type="spellEnd"/>
      <w:r w:rsidRPr="00956C44">
        <w:t xml:space="preserve"> </w:t>
      </w:r>
      <w:proofErr w:type="spellStart"/>
      <w:r w:rsidRPr="00956C44">
        <w:t>газової</w:t>
      </w:r>
      <w:proofErr w:type="spellEnd"/>
      <w:r w:rsidRPr="00956C44">
        <w:t xml:space="preserve"> </w:t>
      </w:r>
      <w:proofErr w:type="spellStart"/>
      <w:r w:rsidRPr="00956C44">
        <w:t>плити</w:t>
      </w:r>
      <w:proofErr w:type="spellEnd"/>
      <w:r w:rsidRPr="00956C44">
        <w:t xml:space="preserve"> та газового </w:t>
      </w:r>
      <w:proofErr w:type="spellStart"/>
      <w:r w:rsidRPr="00956C44">
        <w:t>водонагрівача</w:t>
      </w:r>
      <w:proofErr w:type="spellEnd"/>
      <w:r w:rsidRPr="00956C44">
        <w:t>.</w:t>
      </w:r>
    </w:p>
    <w:p w:rsidR="00DE64DC" w:rsidRPr="00956C44" w:rsidRDefault="00DE64DC" w:rsidP="00F3157D">
      <w:pPr>
        <w:pStyle w:val="a7"/>
        <w:shd w:val="clear" w:color="auto" w:fill="FFFFFF"/>
        <w:spacing w:line="360" w:lineRule="atLeast"/>
        <w:jc w:val="both"/>
      </w:pPr>
      <w:r w:rsidRPr="00956C44">
        <w:t> </w:t>
      </w:r>
      <w:proofErr w:type="spellStart"/>
      <w:r w:rsidRPr="00956C44">
        <w:t>Якщо</w:t>
      </w:r>
      <w:proofErr w:type="spellEnd"/>
      <w:r w:rsidRPr="00956C44">
        <w:t xml:space="preserve"> </w:t>
      </w:r>
      <w:proofErr w:type="spellStart"/>
      <w:r w:rsidRPr="00956C44">
        <w:t>фактичне</w:t>
      </w:r>
      <w:proofErr w:type="spellEnd"/>
      <w:r w:rsidRPr="00956C44">
        <w:t xml:space="preserve"> </w:t>
      </w:r>
      <w:proofErr w:type="spellStart"/>
      <w:r w:rsidRPr="00956C44">
        <w:t>використання</w:t>
      </w:r>
      <w:proofErr w:type="spellEnd"/>
      <w:r w:rsidRPr="00956C44">
        <w:t xml:space="preserve"> природного газу </w:t>
      </w:r>
      <w:proofErr w:type="spellStart"/>
      <w:r w:rsidRPr="00956C44">
        <w:t>менше</w:t>
      </w:r>
      <w:proofErr w:type="spellEnd"/>
      <w:r w:rsidRPr="00956C44">
        <w:t xml:space="preserve"> </w:t>
      </w:r>
      <w:proofErr w:type="spellStart"/>
      <w:r w:rsidRPr="00956C44">
        <w:t>пільгової</w:t>
      </w:r>
      <w:proofErr w:type="spellEnd"/>
      <w:r w:rsidRPr="00956C44">
        <w:t xml:space="preserve"> </w:t>
      </w:r>
      <w:proofErr w:type="spellStart"/>
      <w:r w:rsidRPr="00956C44">
        <w:t>норми</w:t>
      </w:r>
      <w:proofErr w:type="spellEnd"/>
      <w:r w:rsidRPr="00956C44">
        <w:t xml:space="preserve"> – </w:t>
      </w:r>
      <w:proofErr w:type="spellStart"/>
      <w:r w:rsidRPr="00956C44">
        <w:t>пільги</w:t>
      </w:r>
      <w:proofErr w:type="spellEnd"/>
      <w:r w:rsidRPr="00956C44">
        <w:t xml:space="preserve"> </w:t>
      </w:r>
      <w:proofErr w:type="spellStart"/>
      <w:r w:rsidRPr="00956C44">
        <w:t>нараховуються</w:t>
      </w:r>
      <w:proofErr w:type="spellEnd"/>
      <w:r w:rsidRPr="00956C44">
        <w:t xml:space="preserve"> на </w:t>
      </w:r>
      <w:proofErr w:type="spellStart"/>
      <w:r w:rsidRPr="00956C44">
        <w:t>фактично</w:t>
      </w:r>
      <w:proofErr w:type="spellEnd"/>
      <w:r w:rsidRPr="00956C44">
        <w:t xml:space="preserve"> </w:t>
      </w:r>
      <w:proofErr w:type="spellStart"/>
      <w:r w:rsidRPr="00956C44">
        <w:t>використаний</w:t>
      </w:r>
      <w:proofErr w:type="spellEnd"/>
      <w:r w:rsidRPr="00956C44">
        <w:t xml:space="preserve"> </w:t>
      </w:r>
      <w:proofErr w:type="spellStart"/>
      <w:r w:rsidRPr="00956C44">
        <w:t>об’єм</w:t>
      </w:r>
      <w:proofErr w:type="spellEnd"/>
      <w:r w:rsidRPr="00956C44">
        <w:t>.</w:t>
      </w:r>
    </w:p>
    <w:p w:rsidR="00DE64DC" w:rsidRDefault="00DE64DC" w:rsidP="00956C44">
      <w:pPr>
        <w:pStyle w:val="a7"/>
        <w:shd w:val="clear" w:color="auto" w:fill="FFFFFF"/>
        <w:spacing w:line="360" w:lineRule="atLeast"/>
        <w:jc w:val="both"/>
        <w:rPr>
          <w:lang w:val="uk-UA"/>
        </w:rPr>
      </w:pPr>
      <w:proofErr w:type="spellStart"/>
      <w:r w:rsidRPr="00956C44">
        <w:t>Якщо</w:t>
      </w:r>
      <w:proofErr w:type="spellEnd"/>
      <w:r w:rsidRPr="00956C44">
        <w:t xml:space="preserve"> </w:t>
      </w:r>
      <w:proofErr w:type="spellStart"/>
      <w:r w:rsidRPr="00956C44">
        <w:t>більше</w:t>
      </w:r>
      <w:proofErr w:type="spellEnd"/>
      <w:r w:rsidRPr="00956C44">
        <w:t xml:space="preserve"> – на </w:t>
      </w:r>
      <w:proofErr w:type="spellStart"/>
      <w:r w:rsidRPr="00956C44">
        <w:t>пільгову</w:t>
      </w:r>
      <w:proofErr w:type="spellEnd"/>
      <w:r w:rsidRPr="00956C44">
        <w:t xml:space="preserve"> норму, а все </w:t>
      </w:r>
      <w:proofErr w:type="spellStart"/>
      <w:r w:rsidRPr="00956C44">
        <w:t>використання</w:t>
      </w:r>
      <w:proofErr w:type="spellEnd"/>
      <w:r w:rsidRPr="00956C44">
        <w:t xml:space="preserve"> </w:t>
      </w:r>
      <w:proofErr w:type="spellStart"/>
      <w:r w:rsidRPr="00956C44">
        <w:t>понад</w:t>
      </w:r>
      <w:proofErr w:type="spellEnd"/>
      <w:r w:rsidRPr="00956C44">
        <w:t xml:space="preserve"> </w:t>
      </w:r>
      <w:proofErr w:type="spellStart"/>
      <w:r w:rsidRPr="00956C44">
        <w:t>норми</w:t>
      </w:r>
      <w:proofErr w:type="spellEnd"/>
      <w:r w:rsidRPr="00956C44">
        <w:t xml:space="preserve"> </w:t>
      </w:r>
      <w:proofErr w:type="spellStart"/>
      <w:r w:rsidRPr="00956C44">
        <w:t>пільговик</w:t>
      </w:r>
      <w:proofErr w:type="spellEnd"/>
      <w:r w:rsidRPr="00956C44">
        <w:t xml:space="preserve"> </w:t>
      </w:r>
      <w:proofErr w:type="spellStart"/>
      <w:r w:rsidRPr="00956C44">
        <w:t>відшкодовує</w:t>
      </w:r>
      <w:proofErr w:type="spellEnd"/>
      <w:r w:rsidRPr="00956C44">
        <w:t xml:space="preserve"> </w:t>
      </w:r>
      <w:proofErr w:type="spellStart"/>
      <w:r w:rsidRPr="00956C44">
        <w:t>самостійно</w:t>
      </w:r>
      <w:proofErr w:type="spellEnd"/>
      <w:r w:rsidRPr="00956C44">
        <w:t xml:space="preserve"> по </w:t>
      </w:r>
      <w:proofErr w:type="spellStart"/>
      <w:r w:rsidRPr="00956C44">
        <w:t>діючим</w:t>
      </w:r>
      <w:proofErr w:type="spellEnd"/>
      <w:r w:rsidRPr="00956C44">
        <w:t xml:space="preserve"> </w:t>
      </w:r>
      <w:proofErr w:type="spellStart"/>
      <w:r w:rsidRPr="00956C44">
        <w:t>цінам</w:t>
      </w:r>
      <w:proofErr w:type="spellEnd"/>
      <w:r w:rsidRPr="00956C44">
        <w:t xml:space="preserve"> (</w:t>
      </w:r>
      <w:proofErr w:type="spellStart"/>
      <w:r w:rsidRPr="00956C44">
        <w:t>тобто</w:t>
      </w:r>
      <w:proofErr w:type="spellEnd"/>
      <w:r w:rsidRPr="00956C44">
        <w:t xml:space="preserve"> за 100% </w:t>
      </w:r>
      <w:proofErr w:type="spellStart"/>
      <w:r w:rsidRPr="00956C44">
        <w:t>вартості</w:t>
      </w:r>
      <w:proofErr w:type="spellEnd"/>
      <w:r w:rsidRPr="00956C44">
        <w:t>).</w:t>
      </w:r>
    </w:p>
    <w:p w:rsidR="00DE64DC" w:rsidRDefault="00DE64DC" w:rsidP="005A56DD">
      <w:pPr>
        <w:pStyle w:val="a7"/>
        <w:shd w:val="clear" w:color="auto" w:fill="FFFFFF"/>
        <w:spacing w:line="360" w:lineRule="atLeast"/>
        <w:jc w:val="both"/>
        <w:rPr>
          <w:lang w:val="uk-UA"/>
        </w:rPr>
      </w:pPr>
      <w:r w:rsidRPr="00956C44">
        <w:rPr>
          <w:i/>
          <w:u w:val="single"/>
          <w:lang w:val="uk-UA"/>
        </w:rPr>
        <w:t xml:space="preserve">у разі використання електричної енергії </w:t>
      </w:r>
      <w:r w:rsidRPr="00956C44">
        <w:rPr>
          <w:lang w:val="uk-UA"/>
        </w:rPr>
        <w:t xml:space="preserve">для індивідуального опалення соціальна норма становитиме </w:t>
      </w:r>
    </w:p>
    <w:p w:rsidR="00DE64DC" w:rsidRDefault="00DE64DC" w:rsidP="005A56DD">
      <w:pPr>
        <w:pStyle w:val="a7"/>
        <w:shd w:val="clear" w:color="auto" w:fill="FFFFFF"/>
        <w:spacing w:line="360" w:lineRule="atLeast"/>
        <w:jc w:val="both"/>
        <w:rPr>
          <w:lang w:val="uk-UA"/>
        </w:rPr>
      </w:pPr>
      <w:r w:rsidRPr="00956C44">
        <w:rPr>
          <w:lang w:val="uk-UA"/>
        </w:rPr>
        <w:t xml:space="preserve">30 кВт на </w:t>
      </w:r>
      <w:smartTag w:uri="urn:schemas-microsoft-com:office:smarttags" w:element="metricconverter">
        <w:smartTagPr>
          <w:attr w:name="ProductID" w:val="10,5 куб. метрів"/>
        </w:smartTagPr>
        <w:r w:rsidRPr="00956C44">
          <w:rPr>
            <w:lang w:val="uk-UA"/>
          </w:rPr>
          <w:t>1 кв. метр</w:t>
        </w:r>
      </w:smartTag>
      <w:r w:rsidRPr="00956C44">
        <w:rPr>
          <w:lang w:val="uk-UA"/>
        </w:rPr>
        <w:t xml:space="preserve"> опалюваної площі на місяць в опалювальний період.</w:t>
      </w:r>
    </w:p>
    <w:p w:rsidR="00DE64DC" w:rsidRPr="00956C44" w:rsidRDefault="00DE64DC" w:rsidP="005A56DD">
      <w:pPr>
        <w:pStyle w:val="a7"/>
        <w:shd w:val="clear" w:color="auto" w:fill="FFFFFF"/>
        <w:spacing w:line="360" w:lineRule="atLeast"/>
        <w:jc w:val="both"/>
        <w:rPr>
          <w:lang w:val="uk-UA"/>
        </w:rPr>
      </w:pPr>
      <w:r w:rsidRPr="00956C44">
        <w:rPr>
          <w:lang w:val="uk-UA"/>
        </w:rPr>
        <w:t>Наприклад, із застосуванням коригуючого коефіцієнта соціальна норма для: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556"/>
        <w:gridCol w:w="2338"/>
        <w:gridCol w:w="2339"/>
      </w:tblGrid>
      <w:tr w:rsidR="00DE64DC" w:rsidRPr="00956C44" w:rsidTr="007A6A8C">
        <w:tc>
          <w:tcPr>
            <w:tcW w:w="3510" w:type="dxa"/>
          </w:tcPr>
          <w:p w:rsidR="00DE64DC" w:rsidRPr="00956C44" w:rsidRDefault="00DE64DC" w:rsidP="007A6A8C">
            <w:pPr>
              <w:jc w:val="both"/>
              <w:rPr>
                <w:lang w:val="uk-UA"/>
              </w:rPr>
            </w:pPr>
          </w:p>
        </w:tc>
        <w:tc>
          <w:tcPr>
            <w:tcW w:w="2556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1 особа</w:t>
            </w:r>
          </w:p>
        </w:tc>
        <w:tc>
          <w:tcPr>
            <w:tcW w:w="2338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2 особи</w:t>
            </w:r>
          </w:p>
        </w:tc>
        <w:tc>
          <w:tcPr>
            <w:tcW w:w="2339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3 особи</w:t>
            </w:r>
          </w:p>
        </w:tc>
      </w:tr>
      <w:tr w:rsidR="00DE64DC" w:rsidRPr="00956C44" w:rsidTr="007A6A8C">
        <w:tc>
          <w:tcPr>
            <w:tcW w:w="3510" w:type="dxa"/>
          </w:tcPr>
          <w:p w:rsidR="00DE64DC" w:rsidRPr="00956C44" w:rsidRDefault="00DE64DC" w:rsidP="007A6A8C">
            <w:pPr>
              <w:jc w:val="both"/>
              <w:rPr>
                <w:lang w:val="uk-UA"/>
              </w:rPr>
            </w:pPr>
            <w:r w:rsidRPr="00956C44">
              <w:rPr>
                <w:lang w:val="uk-UA"/>
              </w:rPr>
              <w:t xml:space="preserve">1-2 поверхових будинків </w:t>
            </w:r>
          </w:p>
        </w:tc>
        <w:tc>
          <w:tcPr>
            <w:tcW w:w="2556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31,5 кв.м.*30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*1,091=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1030,99 кВт</w:t>
            </w:r>
          </w:p>
        </w:tc>
        <w:tc>
          <w:tcPr>
            <w:tcW w:w="2338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52,5 кв.м.*30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*1,091=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1718,33</w:t>
            </w:r>
          </w:p>
        </w:tc>
        <w:tc>
          <w:tcPr>
            <w:tcW w:w="2339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73,5 кв.м.*30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*1,091=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2405,65</w:t>
            </w:r>
          </w:p>
        </w:tc>
      </w:tr>
      <w:tr w:rsidR="00DE64DC" w:rsidRPr="00956C44" w:rsidTr="007A6A8C">
        <w:tc>
          <w:tcPr>
            <w:tcW w:w="3510" w:type="dxa"/>
          </w:tcPr>
          <w:p w:rsidR="00DE64DC" w:rsidRPr="00956C44" w:rsidRDefault="00DE64DC" w:rsidP="007A6A8C">
            <w:pPr>
              <w:jc w:val="both"/>
              <w:rPr>
                <w:lang w:val="uk-UA"/>
              </w:rPr>
            </w:pPr>
            <w:r w:rsidRPr="00956C44">
              <w:rPr>
                <w:lang w:val="uk-UA"/>
              </w:rPr>
              <w:t xml:space="preserve">3 і більше поверхових будинків </w:t>
            </w:r>
          </w:p>
        </w:tc>
        <w:tc>
          <w:tcPr>
            <w:tcW w:w="2556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31,5 кв.м.*30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*0,795=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 xml:space="preserve">751,28 </w:t>
            </w:r>
          </w:p>
        </w:tc>
        <w:tc>
          <w:tcPr>
            <w:tcW w:w="2338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52,5 кв.м.*30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*0,795=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1252,13</w:t>
            </w:r>
          </w:p>
        </w:tc>
        <w:tc>
          <w:tcPr>
            <w:tcW w:w="2339" w:type="dxa"/>
          </w:tcPr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73,5 кв.м.*30</w:t>
            </w:r>
          </w:p>
          <w:p w:rsidR="00DE64DC" w:rsidRPr="00956C44" w:rsidRDefault="00DE64DC" w:rsidP="007A6A8C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*0,795=</w:t>
            </w:r>
          </w:p>
          <w:p w:rsidR="00DE64DC" w:rsidRPr="00956C44" w:rsidRDefault="00DE64DC" w:rsidP="007A6A8C">
            <w:pPr>
              <w:jc w:val="center"/>
              <w:rPr>
                <w:b/>
                <w:lang w:val="uk-UA"/>
              </w:rPr>
            </w:pPr>
            <w:r w:rsidRPr="00956C44">
              <w:rPr>
                <w:b/>
                <w:lang w:val="uk-UA"/>
              </w:rPr>
              <w:t>1752,97</w:t>
            </w:r>
          </w:p>
        </w:tc>
      </w:tr>
    </w:tbl>
    <w:p w:rsidR="00DE64DC" w:rsidRPr="00956C44" w:rsidRDefault="00DE64DC" w:rsidP="000F7EEF">
      <w:pPr>
        <w:pStyle w:val="a7"/>
        <w:shd w:val="clear" w:color="auto" w:fill="FFFFFF"/>
        <w:jc w:val="both"/>
        <w:rPr>
          <w:b/>
          <w:bCs/>
          <w:lang w:val="uk-UA"/>
        </w:rPr>
      </w:pPr>
      <w:r w:rsidRPr="00956C44">
        <w:rPr>
          <w:rStyle w:val="a9"/>
        </w:rPr>
        <w:t>Приклад</w:t>
      </w:r>
      <w:r w:rsidRPr="00956C44">
        <w:t xml:space="preserve"> </w:t>
      </w:r>
    </w:p>
    <w:p w:rsidR="00DE64DC" w:rsidRPr="00956C44" w:rsidRDefault="00DE64DC" w:rsidP="000F7EEF">
      <w:pPr>
        <w:pStyle w:val="a7"/>
        <w:shd w:val="clear" w:color="auto" w:fill="FFFFFF"/>
        <w:jc w:val="both"/>
        <w:rPr>
          <w:lang w:val="uk-UA"/>
        </w:rPr>
      </w:pPr>
      <w:r w:rsidRPr="00956C44">
        <w:rPr>
          <w:rStyle w:val="a8"/>
          <w:bCs/>
          <w:lang w:val="uk-UA"/>
        </w:rPr>
        <w:t>Сім’я складається з 3 осіб ( чоловік, дружина, повнолітня дитина) ,( пільговик – особа «ветеран військової служби» та його дружина ), які проживають у 5-ти поверховому будинку, опалювальна площа житла сановить-62,5  кв.м.</w:t>
      </w:r>
    </w:p>
    <w:p w:rsidR="00DE64DC" w:rsidRPr="00956C44" w:rsidRDefault="00DE64DC" w:rsidP="000F7EEF">
      <w:pPr>
        <w:pStyle w:val="a7"/>
        <w:shd w:val="clear" w:color="auto" w:fill="FFFFFF"/>
        <w:jc w:val="both"/>
        <w:rPr>
          <w:lang w:val="uk-UA"/>
        </w:rPr>
      </w:pPr>
      <w:r w:rsidRPr="00956C44">
        <w:rPr>
          <w:rStyle w:val="a9"/>
          <w:b w:val="0"/>
        </w:rPr>
        <w:t> </w:t>
      </w:r>
      <w:r w:rsidRPr="00956C44">
        <w:rPr>
          <w:rStyle w:val="apple-converted-space"/>
          <w:bCs/>
        </w:rPr>
        <w:t> </w:t>
      </w:r>
      <w:r w:rsidRPr="00956C44">
        <w:rPr>
          <w:rStyle w:val="a9"/>
          <w:b w:val="0"/>
        </w:rPr>
        <w:t xml:space="preserve"> Норма </w:t>
      </w:r>
      <w:proofErr w:type="spellStart"/>
      <w:r w:rsidRPr="00956C44">
        <w:rPr>
          <w:rStyle w:val="a9"/>
          <w:b w:val="0"/>
        </w:rPr>
        <w:t>використання</w:t>
      </w:r>
      <w:proofErr w:type="spellEnd"/>
      <w:r w:rsidRPr="00956C44">
        <w:rPr>
          <w:rStyle w:val="a9"/>
          <w:b w:val="0"/>
        </w:rPr>
        <w:t xml:space="preserve"> </w:t>
      </w:r>
      <w:r w:rsidRPr="00956C44">
        <w:rPr>
          <w:rStyle w:val="a9"/>
          <w:b w:val="0"/>
          <w:lang w:val="uk-UA"/>
        </w:rPr>
        <w:t>електроенергії на оплення житла:</w:t>
      </w:r>
    </w:p>
    <w:p w:rsidR="00DE64DC" w:rsidRPr="00956C44" w:rsidRDefault="00DE64DC" w:rsidP="000F7EEF">
      <w:pPr>
        <w:pStyle w:val="a7"/>
        <w:shd w:val="clear" w:color="auto" w:fill="FFFFFF"/>
        <w:jc w:val="both"/>
        <w:rPr>
          <w:lang w:val="uk-UA"/>
        </w:rPr>
      </w:pPr>
      <w:r w:rsidRPr="00956C44">
        <w:rPr>
          <w:rStyle w:val="a9"/>
          <w:b w:val="0"/>
        </w:rPr>
        <w:t> </w:t>
      </w:r>
      <w:r w:rsidRPr="00956C44">
        <w:t> </w:t>
      </w:r>
      <w:r w:rsidRPr="00956C44">
        <w:rPr>
          <w:rStyle w:val="a9"/>
          <w:b w:val="0"/>
        </w:rPr>
        <w:t>(21+21+10,5)*</w:t>
      </w:r>
      <w:r w:rsidRPr="00956C44">
        <w:rPr>
          <w:rStyle w:val="a9"/>
          <w:b w:val="0"/>
          <w:lang w:val="uk-UA"/>
        </w:rPr>
        <w:t>30 кВт</w:t>
      </w:r>
      <w:r w:rsidRPr="00956C44">
        <w:rPr>
          <w:rStyle w:val="a9"/>
          <w:b w:val="0"/>
        </w:rPr>
        <w:t>*</w:t>
      </w:r>
      <w:r w:rsidRPr="00956C44">
        <w:rPr>
          <w:rStyle w:val="a9"/>
          <w:b w:val="0"/>
          <w:lang w:val="uk-UA"/>
        </w:rPr>
        <w:t>К</w:t>
      </w:r>
      <w:r w:rsidRPr="00956C44">
        <w:rPr>
          <w:rStyle w:val="a9"/>
          <w:b w:val="0"/>
        </w:rPr>
        <w:t>=</w:t>
      </w:r>
      <w:r w:rsidRPr="00956C44">
        <w:rPr>
          <w:rStyle w:val="a9"/>
          <w:b w:val="0"/>
          <w:lang w:val="uk-UA"/>
        </w:rPr>
        <w:t xml:space="preserve"> пільгові </w:t>
      </w:r>
      <w:r w:rsidRPr="00956C44">
        <w:rPr>
          <w:rStyle w:val="a9"/>
          <w:b w:val="0"/>
        </w:rPr>
        <w:t xml:space="preserve"> </w:t>
      </w:r>
      <w:r w:rsidRPr="00956C44">
        <w:rPr>
          <w:rStyle w:val="a9"/>
          <w:b w:val="0"/>
          <w:lang w:val="uk-UA"/>
        </w:rPr>
        <w:t>кіловати електроенергії (в опалювальний період)</w:t>
      </w:r>
    </w:p>
    <w:p w:rsidR="00DE64DC" w:rsidRPr="00956C44" w:rsidRDefault="00DE64DC" w:rsidP="000F7EEF">
      <w:pPr>
        <w:pStyle w:val="a7"/>
        <w:shd w:val="clear" w:color="auto" w:fill="FFFFFF"/>
        <w:ind w:firstLine="708"/>
        <w:jc w:val="both"/>
      </w:pPr>
      <w:r w:rsidRPr="00956C44">
        <w:rPr>
          <w:rStyle w:val="a9"/>
        </w:rPr>
        <w:t> </w:t>
      </w:r>
      <w:r w:rsidRPr="00956C44">
        <w:t xml:space="preserve">Де  21кв.м. – </w:t>
      </w:r>
      <w:proofErr w:type="spellStart"/>
      <w:r w:rsidRPr="00956C44">
        <w:t>площа</w:t>
      </w:r>
      <w:proofErr w:type="spellEnd"/>
      <w:r w:rsidRPr="00956C44">
        <w:t xml:space="preserve"> на 1 особу</w:t>
      </w:r>
    </w:p>
    <w:p w:rsidR="00DE64DC" w:rsidRPr="00956C44" w:rsidRDefault="00DE64DC" w:rsidP="000F7EEF">
      <w:pPr>
        <w:pStyle w:val="a7"/>
        <w:shd w:val="clear" w:color="auto" w:fill="FFFFFF"/>
        <w:jc w:val="both"/>
      </w:pPr>
      <w:r w:rsidRPr="00956C44">
        <w:t xml:space="preserve">      </w:t>
      </w:r>
      <w:r w:rsidRPr="00956C44">
        <w:rPr>
          <w:lang w:val="uk-UA"/>
        </w:rPr>
        <w:t xml:space="preserve">    </w:t>
      </w:r>
      <w:r w:rsidRPr="00956C44">
        <w:t xml:space="preserve">10,5кв.м. – </w:t>
      </w:r>
      <w:proofErr w:type="spellStart"/>
      <w:r w:rsidRPr="00956C44">
        <w:t>додаткова</w:t>
      </w:r>
      <w:proofErr w:type="spellEnd"/>
      <w:r w:rsidRPr="00956C44">
        <w:t xml:space="preserve"> </w:t>
      </w:r>
      <w:proofErr w:type="spellStart"/>
      <w:r w:rsidRPr="00956C44">
        <w:t>площа</w:t>
      </w:r>
      <w:proofErr w:type="spellEnd"/>
      <w:r w:rsidRPr="00956C44">
        <w:t xml:space="preserve"> на </w:t>
      </w:r>
      <w:proofErr w:type="spellStart"/>
      <w:r w:rsidRPr="00956C44">
        <w:t>сім’ю</w:t>
      </w:r>
      <w:proofErr w:type="spellEnd"/>
    </w:p>
    <w:p w:rsidR="00DE64DC" w:rsidRPr="00956C44" w:rsidRDefault="00DE64DC" w:rsidP="000F7EEF">
      <w:pPr>
        <w:pStyle w:val="a7"/>
        <w:shd w:val="clear" w:color="auto" w:fill="FFFFFF"/>
        <w:jc w:val="both"/>
        <w:rPr>
          <w:lang w:val="uk-UA"/>
        </w:rPr>
      </w:pPr>
      <w:r w:rsidRPr="00956C44">
        <w:t xml:space="preserve">      </w:t>
      </w:r>
      <w:r w:rsidRPr="00956C44">
        <w:rPr>
          <w:lang w:val="uk-UA"/>
        </w:rPr>
        <w:t xml:space="preserve">    К- коригуючий коефіцієнт поверховості будівлі</w:t>
      </w:r>
    </w:p>
    <w:p w:rsidR="00DE64DC" w:rsidRPr="00956C44" w:rsidRDefault="00DE64DC" w:rsidP="005E2308">
      <w:pPr>
        <w:ind w:firstLine="708"/>
        <w:jc w:val="both"/>
        <w:rPr>
          <w:lang w:val="uk-UA"/>
        </w:rPr>
      </w:pPr>
      <w:r w:rsidRPr="00956C44">
        <w:rPr>
          <w:b/>
          <w:lang w:val="uk-UA"/>
        </w:rPr>
        <w:t xml:space="preserve">Соціальна норма для користування послугами з централізованого постачання холодної води </w:t>
      </w:r>
      <w:r w:rsidRPr="00956C44">
        <w:rPr>
          <w:lang w:val="uk-UA"/>
        </w:rPr>
        <w:t xml:space="preserve">становить </w:t>
      </w:r>
      <w:smartTag w:uri="urn:schemas-microsoft-com:office:smarttags" w:element="metricconverter">
        <w:smartTagPr>
          <w:attr w:name="ProductID" w:val="10,5 куб. метрів"/>
        </w:smartTagPr>
        <w:r w:rsidRPr="00956C44">
          <w:rPr>
            <w:lang w:val="uk-UA"/>
          </w:rPr>
          <w:t>4 куб. метри</w:t>
        </w:r>
      </w:smartTag>
      <w:r w:rsidRPr="00956C44">
        <w:rPr>
          <w:lang w:val="uk-UA"/>
        </w:rPr>
        <w:t xml:space="preserve"> на одну особу на місяць  </w:t>
      </w:r>
      <w:r w:rsidRPr="00956C44">
        <w:rPr>
          <w:b/>
          <w:lang w:val="uk-UA"/>
        </w:rPr>
        <w:t>та для користування послугою водовідведення</w:t>
      </w:r>
      <w:r w:rsidRPr="00956C44">
        <w:rPr>
          <w:lang w:val="uk-UA"/>
        </w:rPr>
        <w:t xml:space="preserve"> – 4 куб.м на одну особу на місяць:</w:t>
      </w:r>
    </w:p>
    <w:p w:rsidR="00DE64DC" w:rsidRPr="00956C44" w:rsidRDefault="00DE64DC" w:rsidP="00F652FD">
      <w:pPr>
        <w:ind w:firstLine="708"/>
        <w:jc w:val="both"/>
        <w:rPr>
          <w:lang w:val="uk-UA"/>
        </w:rPr>
      </w:pPr>
      <w:r w:rsidRPr="00956C44">
        <w:rPr>
          <w:lang w:val="uk-UA"/>
        </w:rPr>
        <w:t xml:space="preserve">Також необхідно зазначити, що згідно абз.3 п.22. Постанови КМУ від 21.07.2005 №630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  у разі встановлення квартирних засобів обліку їх показання розподіляються пропорційно кількості мешканців квартири. </w:t>
      </w:r>
    </w:p>
    <w:p w:rsidR="00DE64DC" w:rsidRPr="00956C44" w:rsidRDefault="00DE64DC" w:rsidP="00F652FD">
      <w:pPr>
        <w:ind w:firstLine="708"/>
        <w:jc w:val="both"/>
        <w:rPr>
          <w:lang w:val="uk-UA"/>
        </w:rPr>
      </w:pPr>
      <w:r w:rsidRPr="00956C44">
        <w:rPr>
          <w:lang w:val="uk-UA"/>
        </w:rPr>
        <w:t>Пільги споживачам з оплати послуг надаються на частку, отриману після такого розподілу, за фактичними витратами, але не вище нормативів (норм) споживання, визначених законодавством.</w:t>
      </w:r>
    </w:p>
    <w:p w:rsidR="00DE64DC" w:rsidRPr="00956C44" w:rsidRDefault="00DE64DC" w:rsidP="005A56DD">
      <w:pPr>
        <w:ind w:firstLine="708"/>
        <w:jc w:val="both"/>
        <w:rPr>
          <w:lang w:val="uk-UA"/>
        </w:rPr>
      </w:pPr>
      <w:r w:rsidRPr="00956C44">
        <w:rPr>
          <w:i/>
          <w:u w:val="single"/>
          <w:lang w:val="uk-UA"/>
        </w:rPr>
        <w:t>Наприклад,</w:t>
      </w:r>
      <w:r w:rsidRPr="00956C44">
        <w:rPr>
          <w:lang w:val="uk-UA"/>
        </w:rPr>
        <w:t xml:space="preserve"> якщо сім’я складається з 2 осіб, один з яких є пільговиком а інший не має права на пільгу, при цьому відповідно показника лічильника використання за місяць складає </w:t>
      </w:r>
      <w:smartTag w:uri="urn:schemas-microsoft-com:office:smarttags" w:element="metricconverter">
        <w:smartTagPr>
          <w:attr w:name="ProductID" w:val="10,5 куб. метрів"/>
        </w:smartTagPr>
        <w:r w:rsidRPr="00956C44">
          <w:rPr>
            <w:lang w:val="uk-UA"/>
          </w:rPr>
          <w:t>4 м</w:t>
        </w:r>
        <w:r w:rsidRPr="00956C44">
          <w:rPr>
            <w:vertAlign w:val="superscript"/>
            <w:lang w:val="uk-UA"/>
          </w:rPr>
          <w:t>3</w:t>
        </w:r>
      </w:smartTag>
      <w:r w:rsidRPr="00956C44">
        <w:rPr>
          <w:lang w:val="uk-UA"/>
        </w:rPr>
        <w:t xml:space="preserve"> води, то розподіл використання між мешканцями здійснюється пропорційно, а отже пільга буде нараховуватись з обсягу – 2 м</w:t>
      </w:r>
      <w:r w:rsidRPr="00956C44">
        <w:rPr>
          <w:vertAlign w:val="superscript"/>
          <w:lang w:val="uk-UA"/>
        </w:rPr>
        <w:t>3</w:t>
      </w:r>
      <w:r w:rsidRPr="00956C44">
        <w:rPr>
          <w:lang w:val="uk-UA"/>
        </w:rPr>
        <w:t>.</w:t>
      </w:r>
    </w:p>
    <w:p w:rsidR="00DE64DC" w:rsidRPr="00956C44" w:rsidRDefault="00DE64DC" w:rsidP="00F652FD">
      <w:pPr>
        <w:ind w:firstLine="708"/>
        <w:jc w:val="both"/>
        <w:rPr>
          <w:lang w:val="uk-UA"/>
        </w:rPr>
      </w:pPr>
      <w:r w:rsidRPr="00956C44">
        <w:rPr>
          <w:lang w:val="uk-UA"/>
        </w:rPr>
        <w:t>При цьому, у разі відсутності квартирних приладів обліку холодної води нарахування плати за користування послугами з централізованого постачання холодної води інвалідам війни та членам їх сімей, на яких відповідно до законодавства поширюються пільги, здійснюється згідно з соціальними нормативами на 4 куб. метри. та для послуги водовідведення – 4 куб.м.</w:t>
      </w:r>
    </w:p>
    <w:p w:rsidR="00DE64DC" w:rsidRPr="00956C44" w:rsidRDefault="00DE64DC" w:rsidP="00F652FD">
      <w:pPr>
        <w:ind w:firstLine="708"/>
        <w:jc w:val="both"/>
        <w:rPr>
          <w:lang w:val="uk-UA"/>
        </w:rPr>
      </w:pPr>
    </w:p>
    <w:p w:rsidR="00DE64DC" w:rsidRPr="00956C44" w:rsidRDefault="00DE64DC" w:rsidP="00F652FD">
      <w:pPr>
        <w:ind w:firstLine="708"/>
        <w:jc w:val="both"/>
        <w:rPr>
          <w:lang w:val="uk-UA"/>
        </w:rPr>
      </w:pPr>
      <w:r w:rsidRPr="00956C44">
        <w:rPr>
          <w:lang w:val="uk-UA"/>
        </w:rPr>
        <w:t xml:space="preserve">У разі відсутності централізованого водовідведення та за наявності централізованого водопостачання і вигрібних ям, для вивезення рідких нечистот соціальна норма становить 4 куб. метри на одне </w:t>
      </w:r>
      <w:r w:rsidRPr="00956C44">
        <w:rPr>
          <w:u w:val="single"/>
          <w:lang w:val="uk-UA"/>
        </w:rPr>
        <w:t>домогосподарство</w:t>
      </w:r>
      <w:r w:rsidRPr="00956C44">
        <w:rPr>
          <w:lang w:val="uk-UA"/>
        </w:rPr>
        <w:t xml:space="preserve"> на місяць.</w:t>
      </w:r>
    </w:p>
    <w:p w:rsidR="00DE64DC" w:rsidRPr="00956C44" w:rsidRDefault="00DE64DC" w:rsidP="00F652FD">
      <w:pPr>
        <w:ind w:firstLine="708"/>
        <w:jc w:val="both"/>
        <w:rPr>
          <w:lang w:val="uk-UA"/>
        </w:rPr>
      </w:pPr>
      <w:r w:rsidRPr="00956C44">
        <w:rPr>
          <w:b/>
          <w:u w:val="single"/>
          <w:lang w:val="uk-UA"/>
        </w:rPr>
        <w:t>Соціальна норма для користування послугами з газопостачання:</w:t>
      </w:r>
    </w:p>
    <w:p w:rsidR="00DE64DC" w:rsidRPr="00956C44" w:rsidRDefault="00DE64DC" w:rsidP="00741108">
      <w:pPr>
        <w:ind w:firstLine="708"/>
        <w:jc w:val="both"/>
        <w:rPr>
          <w:lang w:val="uk-UA"/>
        </w:rPr>
      </w:pPr>
      <w:r w:rsidRPr="00956C44">
        <w:rPr>
          <w:lang w:val="uk-UA"/>
        </w:rPr>
        <w:t>за наявності газової плити та відсутності газового водонагрівача становить 5,4 куб. метра на одну особу на місяць;</w:t>
      </w:r>
    </w:p>
    <w:p w:rsidR="00DE64DC" w:rsidRPr="00956C44" w:rsidRDefault="00DE64DC" w:rsidP="00741108">
      <w:pPr>
        <w:ind w:firstLine="708"/>
        <w:jc w:val="both"/>
        <w:rPr>
          <w:lang w:val="uk-UA"/>
        </w:rPr>
      </w:pPr>
      <w:r w:rsidRPr="00956C44">
        <w:rPr>
          <w:lang w:val="uk-UA"/>
        </w:rPr>
        <w:t>за наявності газової плити та газового водонагрівача - 10,5 куб. метрів на одну особу на місяць;</w:t>
      </w:r>
    </w:p>
    <w:p w:rsidR="00DE64DC" w:rsidRPr="00956C44" w:rsidRDefault="00DE64DC" w:rsidP="00AA33C5">
      <w:pPr>
        <w:ind w:firstLine="708"/>
        <w:jc w:val="both"/>
        <w:rPr>
          <w:lang w:val="uk-UA"/>
        </w:rPr>
      </w:pPr>
      <w:r w:rsidRPr="00956C44">
        <w:rPr>
          <w:b/>
          <w:u w:val="single"/>
          <w:lang w:val="uk-UA"/>
        </w:rPr>
        <w:t>Соціальна норма для користування послугами з електропостачання у житлових приміщеннях (будинках) :</w:t>
      </w:r>
    </w:p>
    <w:p w:rsidR="00DE64DC" w:rsidRPr="00956C44" w:rsidRDefault="00DE64DC" w:rsidP="00AA33C5">
      <w:pPr>
        <w:ind w:firstLine="708"/>
        <w:jc w:val="both"/>
        <w:rPr>
          <w:lang w:val="uk-UA"/>
        </w:rPr>
      </w:pPr>
      <w:r w:rsidRPr="00956C44">
        <w:rPr>
          <w:lang w:val="uk-UA"/>
        </w:rPr>
        <w:t>обладнаних стаціонарними електроплитами становить 130 кВт·г на місяць на сім’ю (домогосподарство) з однієї особи і додатково 30 кВт·г на місяць на кожного іншого члена сім’ї (домогосподарства), але не більш як 250 кВт·г на місяць;</w:t>
      </w:r>
    </w:p>
    <w:p w:rsidR="00DE64DC" w:rsidRPr="00956C44" w:rsidRDefault="00DE64DC" w:rsidP="00AA33C5">
      <w:pPr>
        <w:ind w:firstLine="708"/>
        <w:jc w:val="both"/>
        <w:rPr>
          <w:lang w:val="uk-UA"/>
        </w:rPr>
      </w:pPr>
      <w:r w:rsidRPr="00956C44">
        <w:rPr>
          <w:lang w:val="uk-UA"/>
        </w:rPr>
        <w:t>у житлових приміщень не обладнаних стаціонарними електроплитами, за наявності централізованого постачання холодної води та за відсутності газових водонагрівальних приладів соціальна норма становить 100 кВт·г на місяць на сім’ю (домогосподарство) з однієї особи і додатково 30 кВт·г на місяць на кожного іншого члена сім’ї (домогосподарства), але не більш як 220 кВт·г на місяць;</w:t>
      </w:r>
    </w:p>
    <w:p w:rsidR="00DE64DC" w:rsidRDefault="00DE64DC" w:rsidP="00AA33C5">
      <w:pPr>
        <w:ind w:firstLine="708"/>
        <w:jc w:val="both"/>
        <w:rPr>
          <w:lang w:val="uk-UA"/>
        </w:rPr>
      </w:pPr>
      <w:r w:rsidRPr="00956C44">
        <w:rPr>
          <w:lang w:val="uk-UA"/>
        </w:rPr>
        <w:t>у житлових приміщеннях (будинках) з газовими водонагрівачами соціальна норма становить 70 кВт·г на місяць на сім’ю (домогосподарство) з однієї особи і додатково 30 кВт·г на місяць на кожного іншого члена сім’ї (домогосподарства), але не більш як 190 кВт·г на місяць;</w:t>
      </w:r>
    </w:p>
    <w:p w:rsidR="00DE64DC" w:rsidRPr="00956C44" w:rsidRDefault="00DE64DC" w:rsidP="00AA33C5">
      <w:pPr>
        <w:ind w:firstLine="708"/>
        <w:jc w:val="both"/>
        <w:rPr>
          <w:lang w:val="uk-UA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317"/>
        <w:gridCol w:w="2317"/>
        <w:gridCol w:w="2132"/>
      </w:tblGrid>
      <w:tr w:rsidR="00DE64DC" w:rsidRPr="00956C44" w:rsidTr="00D03A05">
        <w:tc>
          <w:tcPr>
            <w:tcW w:w="4077" w:type="dxa"/>
          </w:tcPr>
          <w:p w:rsidR="00DE64DC" w:rsidRPr="00956C44" w:rsidRDefault="00DE64DC" w:rsidP="00D03A05">
            <w:pPr>
              <w:jc w:val="both"/>
              <w:rPr>
                <w:lang w:val="uk-UA"/>
              </w:rPr>
            </w:pPr>
          </w:p>
        </w:tc>
        <w:tc>
          <w:tcPr>
            <w:tcW w:w="2317" w:type="dxa"/>
          </w:tcPr>
          <w:p w:rsidR="00DE64DC" w:rsidRPr="00956C44" w:rsidRDefault="00DE64DC" w:rsidP="00D03A05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1 особа</w:t>
            </w:r>
          </w:p>
        </w:tc>
        <w:tc>
          <w:tcPr>
            <w:tcW w:w="2317" w:type="dxa"/>
          </w:tcPr>
          <w:p w:rsidR="00DE64DC" w:rsidRPr="00956C44" w:rsidRDefault="00DE64DC" w:rsidP="00D03A05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2 особи</w:t>
            </w:r>
          </w:p>
        </w:tc>
        <w:tc>
          <w:tcPr>
            <w:tcW w:w="2132" w:type="dxa"/>
          </w:tcPr>
          <w:p w:rsidR="00DE64DC" w:rsidRPr="00956C44" w:rsidRDefault="00DE64DC" w:rsidP="00D03A05">
            <w:pPr>
              <w:jc w:val="center"/>
              <w:rPr>
                <w:lang w:val="uk-UA"/>
              </w:rPr>
            </w:pPr>
            <w:r w:rsidRPr="00956C44">
              <w:rPr>
                <w:lang w:val="uk-UA"/>
              </w:rPr>
              <w:t>3 особи</w:t>
            </w:r>
          </w:p>
        </w:tc>
      </w:tr>
      <w:tr w:rsidR="00DE64DC" w:rsidRPr="00956C44" w:rsidTr="00D03A05">
        <w:tc>
          <w:tcPr>
            <w:tcW w:w="4077" w:type="dxa"/>
          </w:tcPr>
          <w:p w:rsidR="00DE64DC" w:rsidRPr="001400CC" w:rsidRDefault="00DE64DC" w:rsidP="00D03A05">
            <w:pPr>
              <w:jc w:val="both"/>
              <w:rPr>
                <w:lang w:val="uk-UA"/>
              </w:rPr>
            </w:pPr>
            <w:r w:rsidRPr="00956C44">
              <w:rPr>
                <w:lang w:val="uk-UA"/>
              </w:rPr>
              <w:t>у житлових приміщеннях (будинках) з газовими водонагрівачами</w:t>
            </w:r>
          </w:p>
        </w:tc>
        <w:tc>
          <w:tcPr>
            <w:tcW w:w="2317" w:type="dxa"/>
          </w:tcPr>
          <w:p w:rsidR="00DE64DC" w:rsidRPr="00956C44" w:rsidRDefault="00DE64DC" w:rsidP="00D03A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 кВт</w:t>
            </w:r>
          </w:p>
        </w:tc>
        <w:tc>
          <w:tcPr>
            <w:tcW w:w="2317" w:type="dxa"/>
          </w:tcPr>
          <w:p w:rsidR="00DE64DC" w:rsidRPr="00956C44" w:rsidRDefault="00DE64DC" w:rsidP="00D03A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 кВт</w:t>
            </w:r>
          </w:p>
        </w:tc>
        <w:tc>
          <w:tcPr>
            <w:tcW w:w="2132" w:type="dxa"/>
          </w:tcPr>
          <w:p w:rsidR="00DE64DC" w:rsidRPr="00956C44" w:rsidRDefault="00DE64DC" w:rsidP="00D03A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 кВт</w:t>
            </w:r>
          </w:p>
        </w:tc>
      </w:tr>
      <w:tr w:rsidR="00DE64DC" w:rsidRPr="00956C44" w:rsidTr="00D03A05">
        <w:tc>
          <w:tcPr>
            <w:tcW w:w="4077" w:type="dxa"/>
          </w:tcPr>
          <w:p w:rsidR="00DE64DC" w:rsidRPr="00956C44" w:rsidRDefault="00DE64DC" w:rsidP="00D03A05">
            <w:pPr>
              <w:jc w:val="both"/>
              <w:rPr>
                <w:lang w:val="uk-UA"/>
              </w:rPr>
            </w:pPr>
            <w:r w:rsidRPr="00956C44">
              <w:rPr>
                <w:lang w:val="uk-UA"/>
              </w:rPr>
              <w:t>житлових приміщень обладнаних стаціонарними електроплитами</w:t>
            </w:r>
          </w:p>
        </w:tc>
        <w:tc>
          <w:tcPr>
            <w:tcW w:w="2317" w:type="dxa"/>
          </w:tcPr>
          <w:p w:rsidR="00DE64DC" w:rsidRPr="00956C44" w:rsidRDefault="00DE64DC" w:rsidP="00D03A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 кВт</w:t>
            </w:r>
          </w:p>
        </w:tc>
        <w:tc>
          <w:tcPr>
            <w:tcW w:w="2317" w:type="dxa"/>
          </w:tcPr>
          <w:p w:rsidR="00DE64DC" w:rsidRPr="00956C44" w:rsidRDefault="00DE64DC" w:rsidP="00D03A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 кВт</w:t>
            </w:r>
          </w:p>
        </w:tc>
        <w:tc>
          <w:tcPr>
            <w:tcW w:w="2132" w:type="dxa"/>
          </w:tcPr>
          <w:p w:rsidR="00DE64DC" w:rsidRPr="00956C44" w:rsidRDefault="00DE64DC" w:rsidP="00D03A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 кВт</w:t>
            </w:r>
          </w:p>
        </w:tc>
      </w:tr>
      <w:tr w:rsidR="00DE64DC" w:rsidRPr="00956C44" w:rsidTr="00D03A05">
        <w:tc>
          <w:tcPr>
            <w:tcW w:w="4077" w:type="dxa"/>
          </w:tcPr>
          <w:p w:rsidR="00DE64DC" w:rsidRPr="00956C44" w:rsidRDefault="00DE64DC" w:rsidP="00D03A05">
            <w:pPr>
              <w:jc w:val="both"/>
              <w:rPr>
                <w:lang w:val="uk-UA"/>
              </w:rPr>
            </w:pPr>
            <w:r w:rsidRPr="00956C44">
              <w:rPr>
                <w:lang w:val="uk-UA"/>
              </w:rPr>
              <w:t>у житлових приміщень не обладнаних стаціонарними електроплитами, за наявності централізованого постачання холодної води та за відсутності газових водонагрівальних приладів</w:t>
            </w:r>
          </w:p>
        </w:tc>
        <w:tc>
          <w:tcPr>
            <w:tcW w:w="2317" w:type="dxa"/>
          </w:tcPr>
          <w:p w:rsidR="00DE64DC" w:rsidRDefault="00DE64DC" w:rsidP="00D03A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 кВт</w:t>
            </w:r>
          </w:p>
        </w:tc>
        <w:tc>
          <w:tcPr>
            <w:tcW w:w="2317" w:type="dxa"/>
          </w:tcPr>
          <w:p w:rsidR="00DE64DC" w:rsidRDefault="00DE64DC" w:rsidP="00D03A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 кВт</w:t>
            </w:r>
          </w:p>
        </w:tc>
        <w:tc>
          <w:tcPr>
            <w:tcW w:w="2132" w:type="dxa"/>
          </w:tcPr>
          <w:p w:rsidR="00DE64DC" w:rsidRDefault="00DE64DC" w:rsidP="00D03A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  кВт</w:t>
            </w:r>
          </w:p>
        </w:tc>
      </w:tr>
    </w:tbl>
    <w:p w:rsidR="00DE64DC" w:rsidRDefault="00DE64DC" w:rsidP="005A56DD">
      <w:pPr>
        <w:ind w:firstLine="708"/>
        <w:jc w:val="both"/>
        <w:rPr>
          <w:rStyle w:val="a9"/>
          <w:b w:val="0"/>
          <w:u w:val="single"/>
          <w:lang w:val="uk-UA"/>
        </w:rPr>
      </w:pPr>
    </w:p>
    <w:p w:rsidR="00DE64DC" w:rsidRDefault="00DE64DC" w:rsidP="00540B60">
      <w:pPr>
        <w:pStyle w:val="a7"/>
        <w:shd w:val="clear" w:color="auto" w:fill="FFFFFF"/>
        <w:spacing w:line="360" w:lineRule="atLeast"/>
        <w:jc w:val="both"/>
        <w:rPr>
          <w:lang w:val="uk-UA"/>
        </w:rPr>
      </w:pPr>
      <w:r w:rsidRPr="00956C44">
        <w:rPr>
          <w:b/>
          <w:u w:val="single"/>
          <w:lang w:val="uk-UA"/>
        </w:rPr>
        <w:t xml:space="preserve">І на завершення, звертаємо Вашу увагу, </w:t>
      </w:r>
      <w:r>
        <w:rPr>
          <w:b/>
          <w:u w:val="single"/>
          <w:lang w:val="uk-UA"/>
        </w:rPr>
        <w:t>я</w:t>
      </w:r>
      <w:r w:rsidRPr="00540B60">
        <w:rPr>
          <w:lang w:val="uk-UA"/>
        </w:rPr>
        <w:t>кщо</w:t>
      </w:r>
      <w:r w:rsidRPr="00956C44">
        <w:rPr>
          <w:lang w:val="uk-UA"/>
        </w:rPr>
        <w:t xml:space="preserve"> </w:t>
      </w:r>
      <w:r w:rsidRPr="00540B60">
        <w:rPr>
          <w:lang w:val="uk-UA"/>
        </w:rPr>
        <w:t xml:space="preserve">фактичне використання </w:t>
      </w:r>
      <w:r w:rsidRPr="00956C44">
        <w:rPr>
          <w:lang w:val="uk-UA"/>
        </w:rPr>
        <w:t xml:space="preserve">житлово-комунальних послуг за наявності приладів обліку (лічильників)  </w:t>
      </w:r>
      <w:r w:rsidRPr="00540B60">
        <w:rPr>
          <w:lang w:val="uk-UA"/>
        </w:rPr>
        <w:t xml:space="preserve"> більше пільгової норми – пільги нараховуються на пільгову норму, а все використання понад норми пільговик відшкодовує самостійно по діючим цінам.</w:t>
      </w:r>
    </w:p>
    <w:p w:rsidR="00DE64DC" w:rsidRPr="00507F60" w:rsidRDefault="00DE64DC" w:rsidP="00540B60">
      <w:pPr>
        <w:pStyle w:val="a7"/>
        <w:shd w:val="clear" w:color="auto" w:fill="FFFFFF"/>
        <w:spacing w:line="360" w:lineRule="atLeast"/>
        <w:jc w:val="both"/>
        <w:rPr>
          <w:lang w:val="uk-UA"/>
        </w:rPr>
      </w:pPr>
      <w:r>
        <w:rPr>
          <w:b/>
          <w:color w:val="000000"/>
          <w:u w:val="single"/>
          <w:shd w:val="clear" w:color="auto" w:fill="FFFFFF"/>
          <w:lang w:val="uk-UA"/>
        </w:rPr>
        <w:t>Соцільна норма на к</w:t>
      </w:r>
      <w:proofErr w:type="spellStart"/>
      <w:r w:rsidRPr="00507F60">
        <w:rPr>
          <w:b/>
          <w:color w:val="000000"/>
          <w:u w:val="single"/>
          <w:shd w:val="clear" w:color="auto" w:fill="FFFFFF"/>
        </w:rPr>
        <w:t>ористування</w:t>
      </w:r>
      <w:proofErr w:type="spellEnd"/>
      <w:r w:rsidRPr="00507F60">
        <w:rPr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Pr="00507F60">
        <w:rPr>
          <w:b/>
          <w:color w:val="000000"/>
          <w:u w:val="single"/>
          <w:shd w:val="clear" w:color="auto" w:fill="FFFFFF"/>
        </w:rPr>
        <w:t>послугами</w:t>
      </w:r>
      <w:proofErr w:type="spellEnd"/>
      <w:r w:rsidRPr="00507F60">
        <w:rPr>
          <w:b/>
          <w:color w:val="000000"/>
          <w:u w:val="single"/>
          <w:shd w:val="clear" w:color="auto" w:fill="FFFFFF"/>
        </w:rPr>
        <w:t xml:space="preserve"> з </w:t>
      </w:r>
      <w:proofErr w:type="spellStart"/>
      <w:r w:rsidRPr="00507F60">
        <w:rPr>
          <w:b/>
          <w:color w:val="000000"/>
          <w:u w:val="single"/>
          <w:shd w:val="clear" w:color="auto" w:fill="FFFFFF"/>
        </w:rPr>
        <w:t>вивезення</w:t>
      </w:r>
      <w:proofErr w:type="spellEnd"/>
      <w:r w:rsidRPr="00507F60">
        <w:rPr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Pr="00507F60">
        <w:rPr>
          <w:b/>
          <w:color w:val="000000"/>
          <w:u w:val="single"/>
          <w:shd w:val="clear" w:color="auto" w:fill="FFFFFF"/>
        </w:rPr>
        <w:t>твердих</w:t>
      </w:r>
      <w:proofErr w:type="spellEnd"/>
      <w:r w:rsidRPr="00507F60">
        <w:rPr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Pr="00507F60">
        <w:rPr>
          <w:b/>
          <w:color w:val="000000"/>
          <w:u w:val="single"/>
          <w:shd w:val="clear" w:color="auto" w:fill="FFFFFF"/>
        </w:rPr>
        <w:t>побутових</w:t>
      </w:r>
      <w:proofErr w:type="spellEnd"/>
      <w:r w:rsidRPr="00507F60">
        <w:rPr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Pr="00507F60">
        <w:rPr>
          <w:b/>
          <w:color w:val="000000"/>
          <w:u w:val="single"/>
          <w:shd w:val="clear" w:color="auto" w:fill="FFFFFF"/>
        </w:rPr>
        <w:t>відходів</w:t>
      </w:r>
      <w:proofErr w:type="spellEnd"/>
      <w:r>
        <w:rPr>
          <w:color w:val="000000"/>
          <w:shd w:val="clear" w:color="auto" w:fill="FFFFFF"/>
        </w:rPr>
        <w:t xml:space="preserve"> - 0,4167 куб. метра на одну особу на </w:t>
      </w:r>
      <w:proofErr w:type="spellStart"/>
      <w:r>
        <w:rPr>
          <w:color w:val="000000"/>
          <w:shd w:val="clear" w:color="auto" w:fill="FFFFFF"/>
        </w:rPr>
        <w:t>місяць</w:t>
      </w:r>
      <w:proofErr w:type="spellEnd"/>
      <w:r>
        <w:rPr>
          <w:color w:val="000000"/>
          <w:shd w:val="clear" w:color="auto" w:fill="FFFFFF"/>
        </w:rPr>
        <w:t xml:space="preserve">; </w:t>
      </w:r>
      <w:proofErr w:type="spellStart"/>
      <w:r>
        <w:rPr>
          <w:color w:val="000000"/>
          <w:shd w:val="clear" w:color="auto" w:fill="FFFFFF"/>
        </w:rPr>
        <w:t>рідких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побутових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відходів</w:t>
      </w:r>
      <w:proofErr w:type="spellEnd"/>
      <w:r>
        <w:rPr>
          <w:color w:val="000000"/>
          <w:shd w:val="clear" w:color="auto" w:fill="FFFFFF"/>
        </w:rPr>
        <w:t xml:space="preserve"> - 0,76 куб. метра на одну особу на </w:t>
      </w:r>
      <w:proofErr w:type="spellStart"/>
      <w:r>
        <w:rPr>
          <w:color w:val="000000"/>
          <w:shd w:val="clear" w:color="auto" w:fill="FFFFFF"/>
        </w:rPr>
        <w:t>місяць</w:t>
      </w:r>
      <w:proofErr w:type="spellEnd"/>
      <w:r>
        <w:rPr>
          <w:color w:val="000000"/>
          <w:shd w:val="clear" w:color="auto" w:fill="FFFFFF"/>
          <w:lang w:val="uk-UA"/>
        </w:rPr>
        <w:t>.</w:t>
      </w:r>
    </w:p>
    <w:p w:rsidR="00DE64DC" w:rsidRDefault="00DE64DC" w:rsidP="00540B60">
      <w:pPr>
        <w:pStyle w:val="a7"/>
        <w:shd w:val="clear" w:color="auto" w:fill="FFFFFF"/>
        <w:spacing w:line="360" w:lineRule="atLeast"/>
        <w:jc w:val="both"/>
        <w:rPr>
          <w:lang w:val="uk-UA"/>
        </w:rPr>
      </w:pPr>
    </w:p>
    <w:p w:rsidR="00DE64DC" w:rsidRDefault="00DE64DC" w:rsidP="00540B60">
      <w:pPr>
        <w:pStyle w:val="a7"/>
        <w:shd w:val="clear" w:color="auto" w:fill="FFFFFF"/>
        <w:spacing w:line="360" w:lineRule="atLeast"/>
        <w:jc w:val="both"/>
        <w:rPr>
          <w:lang w:val="uk-UA"/>
        </w:rPr>
      </w:pPr>
    </w:p>
    <w:p w:rsidR="00DE64DC" w:rsidRDefault="00DE64DC" w:rsidP="00540B60">
      <w:pPr>
        <w:pStyle w:val="a7"/>
        <w:shd w:val="clear" w:color="auto" w:fill="FFFFFF"/>
        <w:spacing w:line="360" w:lineRule="atLeast"/>
        <w:jc w:val="both"/>
        <w:rPr>
          <w:lang w:val="uk-UA"/>
        </w:rPr>
      </w:pPr>
    </w:p>
    <w:sectPr w:rsidR="00DE64DC" w:rsidSect="005A56DD">
      <w:pgSz w:w="11906" w:h="16838"/>
      <w:pgMar w:top="284" w:right="424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C07"/>
    <w:multiLevelType w:val="hybridMultilevel"/>
    <w:tmpl w:val="4BE64B24"/>
    <w:lvl w:ilvl="0" w:tplc="7676EAB2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FAD"/>
    <w:rsid w:val="00017D8C"/>
    <w:rsid w:val="00096981"/>
    <w:rsid w:val="000C23C1"/>
    <w:rsid w:val="000F0ABF"/>
    <w:rsid w:val="000F7EEF"/>
    <w:rsid w:val="00110E69"/>
    <w:rsid w:val="00111998"/>
    <w:rsid w:val="001400CC"/>
    <w:rsid w:val="001512E5"/>
    <w:rsid w:val="00152ACA"/>
    <w:rsid w:val="001558C8"/>
    <w:rsid w:val="0017228F"/>
    <w:rsid w:val="0017509F"/>
    <w:rsid w:val="00181C9D"/>
    <w:rsid w:val="001D1250"/>
    <w:rsid w:val="00203794"/>
    <w:rsid w:val="00211F2A"/>
    <w:rsid w:val="002E22AC"/>
    <w:rsid w:val="00346298"/>
    <w:rsid w:val="0036676D"/>
    <w:rsid w:val="003A0827"/>
    <w:rsid w:val="003A0AF0"/>
    <w:rsid w:val="003D54EB"/>
    <w:rsid w:val="00401F35"/>
    <w:rsid w:val="0040411C"/>
    <w:rsid w:val="004367BF"/>
    <w:rsid w:val="0044739B"/>
    <w:rsid w:val="0048476B"/>
    <w:rsid w:val="004B7F60"/>
    <w:rsid w:val="004E753A"/>
    <w:rsid w:val="00503CEC"/>
    <w:rsid w:val="00507F60"/>
    <w:rsid w:val="005345BC"/>
    <w:rsid w:val="00540B60"/>
    <w:rsid w:val="00572221"/>
    <w:rsid w:val="005A56DD"/>
    <w:rsid w:val="005C02A0"/>
    <w:rsid w:val="005E2308"/>
    <w:rsid w:val="005E4E5D"/>
    <w:rsid w:val="005E78A7"/>
    <w:rsid w:val="005F2A93"/>
    <w:rsid w:val="005F3F49"/>
    <w:rsid w:val="006579DA"/>
    <w:rsid w:val="006823AA"/>
    <w:rsid w:val="006A1D91"/>
    <w:rsid w:val="006B24BE"/>
    <w:rsid w:val="006F3AFD"/>
    <w:rsid w:val="00741108"/>
    <w:rsid w:val="00763EFC"/>
    <w:rsid w:val="00775B8B"/>
    <w:rsid w:val="00776693"/>
    <w:rsid w:val="007A0087"/>
    <w:rsid w:val="007A6A8C"/>
    <w:rsid w:val="00802175"/>
    <w:rsid w:val="00831F30"/>
    <w:rsid w:val="0083489A"/>
    <w:rsid w:val="00835A89"/>
    <w:rsid w:val="0084620A"/>
    <w:rsid w:val="008F4D8C"/>
    <w:rsid w:val="00910AC0"/>
    <w:rsid w:val="00920A32"/>
    <w:rsid w:val="0094285E"/>
    <w:rsid w:val="009436C4"/>
    <w:rsid w:val="00956C44"/>
    <w:rsid w:val="00971AE6"/>
    <w:rsid w:val="009851FE"/>
    <w:rsid w:val="00993DFB"/>
    <w:rsid w:val="009C1DB0"/>
    <w:rsid w:val="009D53D5"/>
    <w:rsid w:val="009F4AD0"/>
    <w:rsid w:val="00A25FAD"/>
    <w:rsid w:val="00A444DA"/>
    <w:rsid w:val="00A62CAD"/>
    <w:rsid w:val="00A7506B"/>
    <w:rsid w:val="00AA33C5"/>
    <w:rsid w:val="00AB3ABA"/>
    <w:rsid w:val="00AF474E"/>
    <w:rsid w:val="00B001B2"/>
    <w:rsid w:val="00B047D9"/>
    <w:rsid w:val="00B506AD"/>
    <w:rsid w:val="00B8175B"/>
    <w:rsid w:val="00B84A40"/>
    <w:rsid w:val="00C16A67"/>
    <w:rsid w:val="00C25036"/>
    <w:rsid w:val="00C74275"/>
    <w:rsid w:val="00D03A05"/>
    <w:rsid w:val="00D11B9F"/>
    <w:rsid w:val="00D201D3"/>
    <w:rsid w:val="00D20CB7"/>
    <w:rsid w:val="00D603D2"/>
    <w:rsid w:val="00D70E20"/>
    <w:rsid w:val="00D71DD8"/>
    <w:rsid w:val="00DE64DC"/>
    <w:rsid w:val="00E00226"/>
    <w:rsid w:val="00E75479"/>
    <w:rsid w:val="00EC7826"/>
    <w:rsid w:val="00EE5574"/>
    <w:rsid w:val="00F3157D"/>
    <w:rsid w:val="00F4088E"/>
    <w:rsid w:val="00F40CFC"/>
    <w:rsid w:val="00F652FD"/>
    <w:rsid w:val="00F94805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C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69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766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047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47D9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uiPriority w:val="99"/>
    <w:rsid w:val="00F3157D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locked/>
    <w:rsid w:val="00F3157D"/>
    <w:rPr>
      <w:rFonts w:cs="Times New Roman"/>
      <w:i/>
      <w:iCs/>
    </w:rPr>
  </w:style>
  <w:style w:type="character" w:styleId="a9">
    <w:name w:val="Strong"/>
    <w:basedOn w:val="a0"/>
    <w:uiPriority w:val="99"/>
    <w:qFormat/>
    <w:locked/>
    <w:rsid w:val="00F3157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3157D"/>
    <w:rPr>
      <w:rFonts w:cs="Times New Roman"/>
    </w:rPr>
  </w:style>
  <w:style w:type="character" w:styleId="aa">
    <w:name w:val="Hyperlink"/>
    <w:basedOn w:val="a0"/>
    <w:uiPriority w:val="99"/>
    <w:semiHidden/>
    <w:rsid w:val="000F7EEF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F7EEF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6996</Words>
  <Characters>3988</Characters>
  <Application>Microsoft Office Word</Application>
  <DocSecurity>0</DocSecurity>
  <Lines>33</Lines>
  <Paragraphs>21</Paragraphs>
  <ScaleCrop>false</ScaleCrop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жителі міста Сміли, наступна інформація буде цікава тим, хто користується пільгами при сплаті за житлово-комунальні послуги</dc:title>
  <dc:subject/>
  <dc:creator>User</dc:creator>
  <cp:keywords/>
  <dc:description/>
  <cp:lastModifiedBy>User</cp:lastModifiedBy>
  <cp:revision>20</cp:revision>
  <cp:lastPrinted>2019-02-19T07:30:00Z</cp:lastPrinted>
  <dcterms:created xsi:type="dcterms:W3CDTF">2019-02-18T09:21:00Z</dcterms:created>
  <dcterms:modified xsi:type="dcterms:W3CDTF">2019-02-19T09:59:00Z</dcterms:modified>
</cp:coreProperties>
</file>